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8F3F" w14:textId="77777777" w:rsidR="00802F10" w:rsidRDefault="00802F10" w:rsidP="0016234F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</w:p>
    <w:p w14:paraId="44F0327D" w14:textId="2723CB0B" w:rsidR="0016234F" w:rsidRPr="0016234F" w:rsidRDefault="0016234F" w:rsidP="0016234F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 xml:space="preserve">Job Title: </w:t>
      </w: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69387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Junior </w:t>
      </w:r>
      <w:r w:rsidR="009F2485">
        <w:rPr>
          <w:rFonts w:eastAsiaTheme="minorEastAsia" w:cs="Calibri,Bold"/>
          <w:b/>
          <w:bCs/>
          <w:sz w:val="24"/>
          <w:szCs w:val="24"/>
          <w:lang w:eastAsia="en-GB"/>
        </w:rPr>
        <w:t xml:space="preserve">Management </w:t>
      </w:r>
      <w:r w:rsidR="00A9786E">
        <w:rPr>
          <w:rFonts w:eastAsiaTheme="minorEastAsia" w:cs="Calibri,Bold"/>
          <w:b/>
          <w:bCs/>
          <w:sz w:val="24"/>
          <w:szCs w:val="24"/>
          <w:lang w:eastAsia="en-GB"/>
        </w:rPr>
        <w:t>Accountant</w:t>
      </w:r>
    </w:p>
    <w:p w14:paraId="4DCDADA4" w14:textId="77777777" w:rsidR="0016234F" w:rsidRPr="0016234F" w:rsidRDefault="0016234F" w:rsidP="0016234F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 xml:space="preserve">Department: </w:t>
      </w: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A9786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Finance </w:t>
      </w:r>
    </w:p>
    <w:p w14:paraId="668B4A50" w14:textId="23313612" w:rsidR="00831493" w:rsidRDefault="0016234F" w:rsidP="00831493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 xml:space="preserve">Reports To: </w:t>
      </w: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9641A3" w:rsidRPr="009641A3">
        <w:rPr>
          <w:rFonts w:eastAsiaTheme="minorEastAsia" w:cs="Calibri,Bold"/>
          <w:b/>
          <w:bCs/>
          <w:sz w:val="24"/>
          <w:szCs w:val="24"/>
          <w:lang w:eastAsia="en-GB"/>
        </w:rPr>
        <w:t>Management Accountants</w:t>
      </w:r>
      <w:r w:rsidR="00831493" w:rsidRPr="0016234F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</w:t>
      </w:r>
    </w:p>
    <w:p w14:paraId="08AEC1D2" w14:textId="77777777" w:rsidR="00831493" w:rsidRDefault="0016234F" w:rsidP="005B5B26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 xml:space="preserve">Location: </w:t>
      </w: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Pr="0016234F">
        <w:rPr>
          <w:rFonts w:eastAsiaTheme="minorEastAsia" w:cs="Calibri,Bold"/>
          <w:b/>
          <w:bCs/>
          <w:sz w:val="24"/>
          <w:szCs w:val="24"/>
          <w:lang w:eastAsia="en-GB"/>
        </w:rPr>
        <w:tab/>
        <w:t>London, UK</w:t>
      </w:r>
    </w:p>
    <w:p w14:paraId="334E5833" w14:textId="77777777" w:rsidR="005B5B26" w:rsidRPr="005B5B26" w:rsidRDefault="005B5B26" w:rsidP="005B5B26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</w:p>
    <w:p w14:paraId="5F9A7E3B" w14:textId="77777777" w:rsidR="00A17EC6" w:rsidRPr="00802F10" w:rsidRDefault="00A17EC6" w:rsidP="00A17EC6">
      <w:pPr>
        <w:rPr>
          <w:rFonts w:cs="Arial"/>
          <w:b/>
          <w:sz w:val="24"/>
          <w:szCs w:val="24"/>
          <w:u w:val="single"/>
        </w:rPr>
      </w:pPr>
      <w:r w:rsidRPr="00802F10">
        <w:rPr>
          <w:rFonts w:cs="Arial"/>
          <w:b/>
          <w:sz w:val="24"/>
          <w:szCs w:val="24"/>
          <w:u w:val="single"/>
        </w:rPr>
        <w:t>JOB SPECIFICATION</w:t>
      </w:r>
    </w:p>
    <w:p w14:paraId="44E9983E" w14:textId="77777777" w:rsidR="00A9786E" w:rsidRPr="00802F10" w:rsidRDefault="00E57528" w:rsidP="00802F10">
      <w:pPr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 xml:space="preserve">Lionsgate is a leading global entertainment company with a strong and diversified presence in film, television, home entertainment and digital distribution. </w:t>
      </w:r>
      <w:r w:rsidR="00A9786E" w:rsidRPr="00802F10">
        <w:rPr>
          <w:rFonts w:cs="Arial"/>
          <w:sz w:val="24"/>
          <w:szCs w:val="24"/>
        </w:rPr>
        <w:t>Main responsibilities will be to prepare monthly management accounts and the quarterly reporting</w:t>
      </w:r>
      <w:r w:rsidR="00831493" w:rsidRPr="00802F10">
        <w:rPr>
          <w:rFonts w:cs="Arial"/>
          <w:sz w:val="24"/>
          <w:szCs w:val="24"/>
        </w:rPr>
        <w:t xml:space="preserve"> and assisting with all external reporting</w:t>
      </w:r>
      <w:r w:rsidR="00E81E0A" w:rsidRPr="00802F10">
        <w:rPr>
          <w:rFonts w:cs="Arial"/>
          <w:sz w:val="24"/>
          <w:szCs w:val="24"/>
        </w:rPr>
        <w:t>.</w:t>
      </w:r>
    </w:p>
    <w:p w14:paraId="50825133" w14:textId="77777777" w:rsidR="00E90372" w:rsidRPr="00802F10" w:rsidRDefault="00764B79" w:rsidP="004A4CD3">
      <w:pPr>
        <w:jc w:val="both"/>
        <w:rPr>
          <w:rFonts w:cs="Arial"/>
          <w:sz w:val="24"/>
          <w:szCs w:val="24"/>
          <w:u w:val="single"/>
        </w:rPr>
      </w:pPr>
      <w:r w:rsidRPr="00802F10">
        <w:rPr>
          <w:rFonts w:cs="Arial"/>
          <w:sz w:val="24"/>
          <w:szCs w:val="24"/>
          <w:u w:val="single"/>
        </w:rPr>
        <w:t>Key Responsibilities:</w:t>
      </w:r>
    </w:p>
    <w:p w14:paraId="3271E0BA" w14:textId="77777777" w:rsidR="00764B79" w:rsidRPr="00802F10" w:rsidRDefault="002B2772" w:rsidP="00764B79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Preparing internal reporting to other departments and the US</w:t>
      </w:r>
    </w:p>
    <w:p w14:paraId="55C7192F" w14:textId="77777777" w:rsidR="00F818FD" w:rsidRPr="00802F10" w:rsidRDefault="002B2772" w:rsidP="004454D6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 xml:space="preserve">Perform reviews of the general Ledger to ensure accuracy </w:t>
      </w:r>
    </w:p>
    <w:p w14:paraId="3D1BDBEC" w14:textId="166D322D" w:rsidR="0048794E" w:rsidRPr="009F2485" w:rsidRDefault="0048794E" w:rsidP="005B5B26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>Assist in uploading digital sales and raise self-billing invoices</w:t>
      </w:r>
    </w:p>
    <w:p w14:paraId="6290D20A" w14:textId="77777777" w:rsidR="002B2772" w:rsidRPr="009F2485" w:rsidRDefault="002B2772" w:rsidP="000F4C6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>Assist with preparation of royalty statements</w:t>
      </w:r>
    </w:p>
    <w:p w14:paraId="1282CE7F" w14:textId="01BE3555" w:rsidR="002B2772" w:rsidRPr="009F2485" w:rsidRDefault="002B2772" w:rsidP="000F4C6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>Assist with internal and external audit</w:t>
      </w:r>
    </w:p>
    <w:p w14:paraId="131BCAFF" w14:textId="5D767B6C" w:rsidR="008C222E" w:rsidRPr="009F2485" w:rsidRDefault="008C222E" w:rsidP="002B2772">
      <w:pPr>
        <w:pStyle w:val="ListParagraph"/>
        <w:numPr>
          <w:ilvl w:val="0"/>
          <w:numId w:val="4"/>
        </w:numPr>
        <w:spacing w:after="160" w:line="259" w:lineRule="auto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 xml:space="preserve">Provide support </w:t>
      </w:r>
      <w:r w:rsidR="0048794E" w:rsidRPr="009F2485">
        <w:rPr>
          <w:rFonts w:cs="Arial"/>
          <w:sz w:val="24"/>
          <w:szCs w:val="24"/>
        </w:rPr>
        <w:t>and review travel and expense</w:t>
      </w:r>
      <w:r w:rsidR="009F2485">
        <w:rPr>
          <w:rFonts w:cs="Arial"/>
          <w:sz w:val="24"/>
          <w:szCs w:val="24"/>
        </w:rPr>
        <w:t>s</w:t>
      </w:r>
      <w:r w:rsidRPr="009F2485">
        <w:rPr>
          <w:rFonts w:cs="Arial"/>
          <w:sz w:val="24"/>
          <w:szCs w:val="24"/>
        </w:rPr>
        <w:t xml:space="preserve"> being booked through Concur/</w:t>
      </w:r>
      <w:proofErr w:type="spellStart"/>
      <w:r w:rsidRPr="009F2485">
        <w:rPr>
          <w:rFonts w:cs="Arial"/>
          <w:sz w:val="24"/>
          <w:szCs w:val="24"/>
        </w:rPr>
        <w:t>Altour</w:t>
      </w:r>
      <w:proofErr w:type="spellEnd"/>
      <w:r w:rsidRPr="009F2485">
        <w:rPr>
          <w:rFonts w:cs="Arial"/>
          <w:sz w:val="24"/>
          <w:szCs w:val="24"/>
        </w:rPr>
        <w:t xml:space="preserve"> system</w:t>
      </w:r>
    </w:p>
    <w:p w14:paraId="3B4A0D93" w14:textId="3821EA7D" w:rsidR="0048794E" w:rsidRPr="009F2485" w:rsidRDefault="008C222E" w:rsidP="0048794E">
      <w:pPr>
        <w:pStyle w:val="ListParagraph"/>
        <w:numPr>
          <w:ilvl w:val="0"/>
          <w:numId w:val="4"/>
        </w:numPr>
        <w:spacing w:after="160" w:line="259" w:lineRule="auto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>Reconcile Employee Expenses accounts from Concur to SAP</w:t>
      </w:r>
    </w:p>
    <w:p w14:paraId="786DA33F" w14:textId="3CE25186" w:rsidR="002B2772" w:rsidRPr="009F2485" w:rsidRDefault="002B2772" w:rsidP="002B2772">
      <w:pPr>
        <w:pStyle w:val="ListParagraph"/>
        <w:numPr>
          <w:ilvl w:val="0"/>
          <w:numId w:val="4"/>
        </w:numPr>
        <w:spacing w:after="160" w:line="259" w:lineRule="auto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 xml:space="preserve">Preparation of month end journals including prepayments, accruals, </w:t>
      </w:r>
      <w:r w:rsidR="0048794E" w:rsidRPr="009F2485">
        <w:rPr>
          <w:rFonts w:cs="Arial"/>
          <w:sz w:val="24"/>
          <w:szCs w:val="24"/>
        </w:rPr>
        <w:t xml:space="preserve">stock, </w:t>
      </w:r>
      <w:r w:rsidRPr="009F2485">
        <w:rPr>
          <w:rFonts w:cs="Arial"/>
          <w:sz w:val="24"/>
          <w:szCs w:val="24"/>
        </w:rPr>
        <w:t>cost and revenue uploads</w:t>
      </w:r>
    </w:p>
    <w:p w14:paraId="631BAF84" w14:textId="77777777" w:rsidR="00F818FD" w:rsidRPr="009F2485" w:rsidRDefault="002B2772" w:rsidP="00F818FD">
      <w:pPr>
        <w:pStyle w:val="ListParagraph"/>
        <w:numPr>
          <w:ilvl w:val="0"/>
          <w:numId w:val="4"/>
        </w:numPr>
        <w:spacing w:after="160" w:line="259" w:lineRule="auto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 xml:space="preserve">Assisting with other month end </w:t>
      </w:r>
      <w:r w:rsidR="00F818FD" w:rsidRPr="009F2485">
        <w:rPr>
          <w:rFonts w:cs="Arial"/>
          <w:sz w:val="24"/>
          <w:szCs w:val="24"/>
        </w:rPr>
        <w:t xml:space="preserve">and quarter end duties </w:t>
      </w:r>
    </w:p>
    <w:p w14:paraId="382956E3" w14:textId="77777777" w:rsidR="00831493" w:rsidRPr="009F2485" w:rsidRDefault="00831493" w:rsidP="00831493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 xml:space="preserve">Data analysis and reporting to management </w:t>
      </w:r>
    </w:p>
    <w:p w14:paraId="24F70694" w14:textId="77777777" w:rsidR="00831493" w:rsidRPr="009F2485" w:rsidRDefault="00831493" w:rsidP="00831493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>Shadowing Financial accountant &amp; Management Accountants</w:t>
      </w:r>
    </w:p>
    <w:p w14:paraId="33C41383" w14:textId="5250AA32" w:rsidR="002B2772" w:rsidRPr="009F2485" w:rsidRDefault="002B2772" w:rsidP="00764B79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>Review of GRIR and investigation of aged items</w:t>
      </w:r>
    </w:p>
    <w:p w14:paraId="71CDE1DB" w14:textId="43316AB7" w:rsidR="0048794E" w:rsidRPr="009F2485" w:rsidRDefault="0048794E" w:rsidP="00764B79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 xml:space="preserve">Assist with PO related queries </w:t>
      </w:r>
    </w:p>
    <w:p w14:paraId="30A6C02C" w14:textId="79D9212C" w:rsidR="0048794E" w:rsidRPr="0048794E" w:rsidRDefault="00CE232F" w:rsidP="0048794E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Ensure all financial records, are up to date and well organized</w:t>
      </w:r>
    </w:p>
    <w:p w14:paraId="5CF4DE52" w14:textId="77777777" w:rsidR="005B5B26" w:rsidRPr="00802F10" w:rsidRDefault="005B5B26" w:rsidP="005B5B26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Multi-tasking across divisions to assist where required including Accounts Payable and Receivable</w:t>
      </w:r>
    </w:p>
    <w:p w14:paraId="3901D35F" w14:textId="77777777" w:rsidR="00764B79" w:rsidRPr="00802F10" w:rsidRDefault="00CE232F" w:rsidP="004A4CD3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Other duties as required</w:t>
      </w:r>
    </w:p>
    <w:p w14:paraId="1616A65A" w14:textId="77777777" w:rsidR="005B5B26" w:rsidRDefault="005B5B26" w:rsidP="00BD6C51">
      <w:pPr>
        <w:pStyle w:val="ListParagraph"/>
        <w:jc w:val="both"/>
        <w:rPr>
          <w:rFonts w:cs="Arial"/>
          <w:sz w:val="24"/>
          <w:szCs w:val="24"/>
        </w:rPr>
      </w:pPr>
    </w:p>
    <w:p w14:paraId="7DF87F11" w14:textId="77777777" w:rsidR="00802F10" w:rsidRDefault="00802F10" w:rsidP="00BD6C51">
      <w:pPr>
        <w:pStyle w:val="ListParagraph"/>
        <w:jc w:val="both"/>
        <w:rPr>
          <w:rFonts w:cs="Arial"/>
          <w:sz w:val="24"/>
          <w:szCs w:val="24"/>
        </w:rPr>
      </w:pPr>
    </w:p>
    <w:p w14:paraId="412FAE1B" w14:textId="77777777" w:rsidR="00802F10" w:rsidRDefault="00802F10" w:rsidP="00BD6C51">
      <w:pPr>
        <w:pStyle w:val="ListParagraph"/>
        <w:jc w:val="both"/>
        <w:rPr>
          <w:rFonts w:cs="Arial"/>
          <w:sz w:val="24"/>
          <w:szCs w:val="24"/>
        </w:rPr>
      </w:pPr>
    </w:p>
    <w:p w14:paraId="5D371042" w14:textId="77777777" w:rsidR="00802F10" w:rsidRDefault="00802F10" w:rsidP="00BD6C51">
      <w:pPr>
        <w:pStyle w:val="ListParagraph"/>
        <w:jc w:val="both"/>
        <w:rPr>
          <w:rFonts w:cs="Arial"/>
          <w:sz w:val="24"/>
          <w:szCs w:val="24"/>
        </w:rPr>
      </w:pPr>
    </w:p>
    <w:p w14:paraId="247794A3" w14:textId="77777777" w:rsidR="00802F10" w:rsidRDefault="00802F10" w:rsidP="00BD6C51">
      <w:pPr>
        <w:pStyle w:val="ListParagraph"/>
        <w:jc w:val="both"/>
        <w:rPr>
          <w:rFonts w:cs="Arial"/>
          <w:sz w:val="24"/>
          <w:szCs w:val="24"/>
        </w:rPr>
      </w:pPr>
    </w:p>
    <w:p w14:paraId="1A8DF0D5" w14:textId="77777777" w:rsidR="00802F10" w:rsidRPr="00802F10" w:rsidRDefault="00802F10" w:rsidP="00BD6C51">
      <w:pPr>
        <w:pStyle w:val="ListParagraph"/>
        <w:jc w:val="both"/>
        <w:rPr>
          <w:rFonts w:cs="Arial"/>
          <w:sz w:val="24"/>
          <w:szCs w:val="24"/>
        </w:rPr>
      </w:pPr>
    </w:p>
    <w:p w14:paraId="525CD705" w14:textId="77777777" w:rsidR="00A17EC6" w:rsidRPr="00802F10" w:rsidRDefault="00A17EC6" w:rsidP="004A4CD3">
      <w:pPr>
        <w:jc w:val="both"/>
        <w:rPr>
          <w:rFonts w:cs="Arial"/>
          <w:sz w:val="24"/>
          <w:szCs w:val="24"/>
          <w:u w:val="single"/>
        </w:rPr>
      </w:pPr>
      <w:r w:rsidRPr="00802F10">
        <w:rPr>
          <w:rFonts w:cs="Arial"/>
          <w:sz w:val="24"/>
          <w:szCs w:val="24"/>
          <w:u w:val="single"/>
        </w:rPr>
        <w:lastRenderedPageBreak/>
        <w:t>Skills Required:</w:t>
      </w:r>
    </w:p>
    <w:p w14:paraId="15CABBE9" w14:textId="77777777" w:rsidR="00831493" w:rsidRPr="00802F10" w:rsidRDefault="00831493" w:rsidP="00831493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Proficient in Excel (</w:t>
      </w:r>
      <w:proofErr w:type="spellStart"/>
      <w:r w:rsidRPr="00802F10">
        <w:rPr>
          <w:rFonts w:cs="Arial"/>
          <w:sz w:val="24"/>
          <w:szCs w:val="24"/>
        </w:rPr>
        <w:t>VLookups</w:t>
      </w:r>
      <w:proofErr w:type="spellEnd"/>
      <w:r w:rsidRPr="00802F10">
        <w:rPr>
          <w:rFonts w:cs="Arial"/>
          <w:sz w:val="24"/>
          <w:szCs w:val="24"/>
        </w:rPr>
        <w:t xml:space="preserve">, Pivot tables, </w:t>
      </w:r>
      <w:proofErr w:type="spellStart"/>
      <w:r w:rsidRPr="00802F10">
        <w:rPr>
          <w:rFonts w:cs="Arial"/>
          <w:sz w:val="24"/>
          <w:szCs w:val="24"/>
        </w:rPr>
        <w:t>Sumifs</w:t>
      </w:r>
      <w:proofErr w:type="spellEnd"/>
      <w:r w:rsidRPr="00802F10">
        <w:rPr>
          <w:rFonts w:cs="Arial"/>
          <w:sz w:val="24"/>
          <w:szCs w:val="24"/>
        </w:rPr>
        <w:t>)</w:t>
      </w:r>
    </w:p>
    <w:p w14:paraId="1D9783FB" w14:textId="77777777" w:rsidR="00764B79" w:rsidRPr="00802F10" w:rsidRDefault="00764B79" w:rsidP="00333336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Good knowledge on producing trials balances, book-keeping, profit &amp; loss accounts, and stat accounts.</w:t>
      </w:r>
    </w:p>
    <w:p w14:paraId="58AEFFB6" w14:textId="77777777" w:rsidR="00764B79" w:rsidRPr="00802F10" w:rsidRDefault="00764B79" w:rsidP="00333336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Excellent organisational and planning skills</w:t>
      </w:r>
    </w:p>
    <w:p w14:paraId="4C94C68D" w14:textId="0D369B57" w:rsidR="00764B79" w:rsidRPr="00802F10" w:rsidRDefault="00764B79" w:rsidP="00333336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 xml:space="preserve">Good team player as well as ability to work using </w:t>
      </w:r>
      <w:r w:rsidR="00006C4A">
        <w:rPr>
          <w:rFonts w:cs="Arial"/>
          <w:sz w:val="24"/>
          <w:szCs w:val="24"/>
        </w:rPr>
        <w:t>their own initiative and manage their own time to meet deadlines</w:t>
      </w:r>
    </w:p>
    <w:p w14:paraId="0291FC79" w14:textId="77777777" w:rsidR="00764B79" w:rsidRPr="00802F10" w:rsidRDefault="00764B79" w:rsidP="00333336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Highly motivated, driven and enthusiastic</w:t>
      </w:r>
    </w:p>
    <w:p w14:paraId="358F5AFD" w14:textId="77777777" w:rsidR="00A17EC6" w:rsidRPr="00802F10" w:rsidRDefault="00A17EC6" w:rsidP="00333336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Highly experienced Microsoft Suite (Outlook, Excel, Power Point, Word)</w:t>
      </w:r>
    </w:p>
    <w:p w14:paraId="57A27C1F" w14:textId="77777777" w:rsidR="00764B79" w:rsidRPr="00802F10" w:rsidRDefault="00764B79" w:rsidP="00764B79">
      <w:pPr>
        <w:pStyle w:val="ListParagraph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Attention to detail, strong communication and team working skills as well as a good commercial awareness and the ability to work under their own initiative are key requisites.</w:t>
      </w:r>
    </w:p>
    <w:p w14:paraId="2AC77C0D" w14:textId="77777777" w:rsidR="0048794E" w:rsidRDefault="0048794E" w:rsidP="0048794E">
      <w:pPr>
        <w:spacing w:after="0"/>
        <w:jc w:val="both"/>
        <w:rPr>
          <w:rFonts w:cs="Arial"/>
          <w:sz w:val="24"/>
          <w:szCs w:val="24"/>
        </w:rPr>
      </w:pPr>
    </w:p>
    <w:p w14:paraId="2E343E73" w14:textId="5ACFAED3" w:rsidR="0048794E" w:rsidRPr="009F2485" w:rsidRDefault="0048794E" w:rsidP="0048794E">
      <w:pPr>
        <w:spacing w:after="0"/>
        <w:jc w:val="both"/>
        <w:rPr>
          <w:rFonts w:cs="Arial"/>
          <w:sz w:val="24"/>
          <w:szCs w:val="24"/>
          <w:u w:val="single"/>
        </w:rPr>
      </w:pPr>
      <w:r w:rsidRPr="009F2485">
        <w:rPr>
          <w:rFonts w:cs="Arial"/>
          <w:sz w:val="24"/>
          <w:szCs w:val="24"/>
          <w:u w:val="single"/>
        </w:rPr>
        <w:t>Desirable Skills:</w:t>
      </w:r>
    </w:p>
    <w:p w14:paraId="4A02C299" w14:textId="77777777" w:rsidR="0048794E" w:rsidRDefault="0048794E" w:rsidP="0048794E">
      <w:pPr>
        <w:spacing w:after="0"/>
        <w:jc w:val="both"/>
        <w:rPr>
          <w:rFonts w:cs="Arial"/>
          <w:sz w:val="24"/>
          <w:szCs w:val="24"/>
        </w:rPr>
      </w:pPr>
    </w:p>
    <w:p w14:paraId="610FF684" w14:textId="60ED55F6" w:rsidR="00C85AA8" w:rsidRDefault="00C85AA8" w:rsidP="0048794E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AAT qualified or studying towards a finance qualification</w:t>
      </w:r>
    </w:p>
    <w:p w14:paraId="08A2522C" w14:textId="2CAF6DB1" w:rsidR="0048794E" w:rsidRDefault="0048794E" w:rsidP="0048794E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sz w:val="24"/>
          <w:szCs w:val="24"/>
        </w:rPr>
      </w:pPr>
      <w:r w:rsidRPr="009F2485">
        <w:rPr>
          <w:rFonts w:cs="Arial"/>
          <w:sz w:val="24"/>
          <w:szCs w:val="24"/>
        </w:rPr>
        <w:t>Experience working within SAP, BW and Concur</w:t>
      </w:r>
    </w:p>
    <w:p w14:paraId="6969D424" w14:textId="33C45FBA" w:rsidR="00C85AA8" w:rsidRPr="00C85AA8" w:rsidRDefault="00C85AA8" w:rsidP="00C85AA8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sz w:val="24"/>
          <w:szCs w:val="24"/>
        </w:rPr>
      </w:pPr>
      <w:r w:rsidRPr="00802F10">
        <w:rPr>
          <w:rFonts w:cs="Arial"/>
          <w:sz w:val="24"/>
          <w:szCs w:val="24"/>
        </w:rPr>
        <w:t>Experience of working for a US company would also be advantageous</w:t>
      </w:r>
    </w:p>
    <w:sectPr w:rsidR="00C85AA8" w:rsidRPr="00C85A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554A" w14:textId="77777777" w:rsidR="00B70652" w:rsidRDefault="00B70652" w:rsidP="00A17EC6">
      <w:pPr>
        <w:spacing w:after="0" w:line="240" w:lineRule="auto"/>
      </w:pPr>
      <w:r>
        <w:separator/>
      </w:r>
    </w:p>
  </w:endnote>
  <w:endnote w:type="continuationSeparator" w:id="0">
    <w:p w14:paraId="34A4ADCB" w14:textId="77777777" w:rsidR="00B70652" w:rsidRDefault="00B70652" w:rsidP="00A1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3E1C" w14:textId="77777777" w:rsidR="00B70652" w:rsidRDefault="00B70652" w:rsidP="00A17EC6">
      <w:pPr>
        <w:spacing w:after="0" w:line="240" w:lineRule="auto"/>
      </w:pPr>
      <w:r>
        <w:separator/>
      </w:r>
    </w:p>
  </w:footnote>
  <w:footnote w:type="continuationSeparator" w:id="0">
    <w:p w14:paraId="2B3932B7" w14:textId="77777777" w:rsidR="00B70652" w:rsidRDefault="00B70652" w:rsidP="00A1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14F4" w14:textId="77777777" w:rsidR="00A17EC6" w:rsidRDefault="00A17EC6">
    <w:pPr>
      <w:pStyle w:val="Header"/>
    </w:pPr>
    <w:r>
      <w:rPr>
        <w:noProof/>
        <w:lang w:eastAsia="en-GB"/>
      </w:rPr>
      <w:drawing>
        <wp:inline distT="0" distB="0" distL="0" distR="0" wp14:anchorId="1B5DAE34" wp14:editId="73F0D2B6">
          <wp:extent cx="5731510" cy="1117794"/>
          <wp:effectExtent l="0" t="0" r="2540" b="6350"/>
          <wp:docPr id="1" name="Picture 1" descr="C:\Users\MAitcheson\AppData\Local\Microsoft\Windows\Temporary Internet Files\Content.Outlook\1CDLRHII\Lionsgate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tcheson\AppData\Local\Microsoft\Windows\Temporary Internet Files\Content.Outlook\1CDLRHII\Lionsgate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3BE8"/>
    <w:multiLevelType w:val="hybridMultilevel"/>
    <w:tmpl w:val="EAE6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B2E"/>
    <w:multiLevelType w:val="hybridMultilevel"/>
    <w:tmpl w:val="463A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4E4B"/>
    <w:multiLevelType w:val="hybridMultilevel"/>
    <w:tmpl w:val="B3F09E6A"/>
    <w:lvl w:ilvl="0" w:tplc="C8FE33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0303"/>
    <w:multiLevelType w:val="hybridMultilevel"/>
    <w:tmpl w:val="8D76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7616"/>
    <w:multiLevelType w:val="hybridMultilevel"/>
    <w:tmpl w:val="EC00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F7FD9"/>
    <w:multiLevelType w:val="hybridMultilevel"/>
    <w:tmpl w:val="1D26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038EB"/>
    <w:multiLevelType w:val="hybridMultilevel"/>
    <w:tmpl w:val="A324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24879">
    <w:abstractNumId w:val="3"/>
  </w:num>
  <w:num w:numId="2" w16cid:durableId="1727799095">
    <w:abstractNumId w:val="6"/>
  </w:num>
  <w:num w:numId="3" w16cid:durableId="459498316">
    <w:abstractNumId w:val="4"/>
  </w:num>
  <w:num w:numId="4" w16cid:durableId="2117208582">
    <w:abstractNumId w:val="2"/>
  </w:num>
  <w:num w:numId="5" w16cid:durableId="1342975130">
    <w:abstractNumId w:val="5"/>
  </w:num>
  <w:num w:numId="6" w16cid:durableId="676688558">
    <w:abstractNumId w:val="0"/>
  </w:num>
  <w:num w:numId="7" w16cid:durableId="82532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C6"/>
    <w:rsid w:val="00006C4A"/>
    <w:rsid w:val="00063E4E"/>
    <w:rsid w:val="001115C6"/>
    <w:rsid w:val="0016234F"/>
    <w:rsid w:val="002B2772"/>
    <w:rsid w:val="002B62D5"/>
    <w:rsid w:val="00333336"/>
    <w:rsid w:val="004149F7"/>
    <w:rsid w:val="00447D25"/>
    <w:rsid w:val="0048794E"/>
    <w:rsid w:val="004A4CD3"/>
    <w:rsid w:val="004E3D27"/>
    <w:rsid w:val="004E7C2D"/>
    <w:rsid w:val="0056294F"/>
    <w:rsid w:val="005B5B26"/>
    <w:rsid w:val="005C6E76"/>
    <w:rsid w:val="0061412A"/>
    <w:rsid w:val="00627D10"/>
    <w:rsid w:val="00693878"/>
    <w:rsid w:val="007273DB"/>
    <w:rsid w:val="00764B79"/>
    <w:rsid w:val="00802F10"/>
    <w:rsid w:val="00831493"/>
    <w:rsid w:val="00873C67"/>
    <w:rsid w:val="008C222E"/>
    <w:rsid w:val="008C35E5"/>
    <w:rsid w:val="00903A5F"/>
    <w:rsid w:val="009641A3"/>
    <w:rsid w:val="009A7AF2"/>
    <w:rsid w:val="009F2485"/>
    <w:rsid w:val="009F44F1"/>
    <w:rsid w:val="00A17EC6"/>
    <w:rsid w:val="00A471B0"/>
    <w:rsid w:val="00A9786E"/>
    <w:rsid w:val="00AB1CD5"/>
    <w:rsid w:val="00B70652"/>
    <w:rsid w:val="00B97B65"/>
    <w:rsid w:val="00BD6C51"/>
    <w:rsid w:val="00C1577C"/>
    <w:rsid w:val="00C85AA8"/>
    <w:rsid w:val="00CE232F"/>
    <w:rsid w:val="00E57528"/>
    <w:rsid w:val="00E81E0A"/>
    <w:rsid w:val="00E90372"/>
    <w:rsid w:val="00EB2B72"/>
    <w:rsid w:val="00F26311"/>
    <w:rsid w:val="00F8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1678"/>
  <w15:docId w15:val="{1469941A-2DE5-412E-8D16-9E7A41C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C6"/>
  </w:style>
  <w:style w:type="paragraph" w:styleId="Footer">
    <w:name w:val="footer"/>
    <w:basedOn w:val="Normal"/>
    <w:link w:val="FooterChar"/>
    <w:uiPriority w:val="99"/>
    <w:unhideWhenUsed/>
    <w:rsid w:val="00A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C6"/>
  </w:style>
  <w:style w:type="paragraph" w:styleId="BalloonText">
    <w:name w:val="Balloon Text"/>
    <w:basedOn w:val="Normal"/>
    <w:link w:val="BalloonTextChar"/>
    <w:uiPriority w:val="99"/>
    <w:semiHidden/>
    <w:unhideWhenUsed/>
    <w:rsid w:val="00A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Aitcheson</dc:creator>
  <cp:lastModifiedBy>Michelle Aitcheson</cp:lastModifiedBy>
  <cp:revision>2</cp:revision>
  <cp:lastPrinted>2015-02-12T10:57:00Z</cp:lastPrinted>
  <dcterms:created xsi:type="dcterms:W3CDTF">2025-05-12T11:15:00Z</dcterms:created>
  <dcterms:modified xsi:type="dcterms:W3CDTF">2025-05-12T11:15:00Z</dcterms:modified>
</cp:coreProperties>
</file>