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B26" w14:textId="072E6255" w:rsidR="00A95869" w:rsidRPr="00A95869" w:rsidRDefault="00A95869" w:rsidP="00A95869">
      <w:pPr>
        <w:pStyle w:val="NoSpacing"/>
        <w:jc w:val="both"/>
        <w:rPr>
          <w:rFonts w:cstheme="minorHAnsi"/>
          <w:b/>
        </w:rPr>
      </w:pPr>
      <w:r w:rsidRPr="00A95869">
        <w:rPr>
          <w:rFonts w:cstheme="minorHAnsi"/>
          <w:b/>
        </w:rPr>
        <w:t xml:space="preserve">Job Title: </w:t>
      </w:r>
      <w:r w:rsidRPr="00A95869">
        <w:rPr>
          <w:rFonts w:cstheme="minorHAnsi"/>
          <w:b/>
        </w:rPr>
        <w:tab/>
      </w:r>
      <w:r w:rsidRPr="00A95869">
        <w:rPr>
          <w:rFonts w:cstheme="minorHAnsi"/>
          <w:b/>
        </w:rPr>
        <w:tab/>
      </w:r>
      <w:r w:rsidR="008A03E4">
        <w:rPr>
          <w:rFonts w:cstheme="minorHAnsi"/>
          <w:b/>
        </w:rPr>
        <w:t xml:space="preserve">Marketing Manager </w:t>
      </w:r>
    </w:p>
    <w:p w14:paraId="4440F62F" w14:textId="6DF8C553" w:rsidR="00A95869" w:rsidRPr="00A95869" w:rsidRDefault="00A95869" w:rsidP="00A95869">
      <w:pPr>
        <w:pStyle w:val="NoSpacing"/>
        <w:jc w:val="both"/>
        <w:rPr>
          <w:rFonts w:cstheme="minorHAnsi"/>
          <w:b/>
        </w:rPr>
      </w:pPr>
      <w:r w:rsidRPr="00A95869">
        <w:rPr>
          <w:rFonts w:cstheme="minorHAnsi"/>
          <w:b/>
        </w:rPr>
        <w:t xml:space="preserve">Department: </w:t>
      </w:r>
      <w:r w:rsidRPr="00A95869">
        <w:rPr>
          <w:rFonts w:cstheme="minorHAnsi"/>
          <w:b/>
        </w:rPr>
        <w:tab/>
      </w:r>
      <w:r w:rsidRPr="00A95869">
        <w:rPr>
          <w:rFonts w:cstheme="minorHAnsi"/>
          <w:b/>
        </w:rPr>
        <w:tab/>
        <w:t>Marketing</w:t>
      </w:r>
      <w:r w:rsidR="008A03E4">
        <w:rPr>
          <w:rFonts w:cstheme="minorHAnsi"/>
          <w:b/>
        </w:rPr>
        <w:t>, UK</w:t>
      </w:r>
    </w:p>
    <w:p w14:paraId="0B3139C7" w14:textId="5B738A00" w:rsidR="00A95869" w:rsidRPr="00A95869" w:rsidRDefault="00A95869" w:rsidP="00A95869">
      <w:pPr>
        <w:pStyle w:val="NoSpacing"/>
        <w:jc w:val="both"/>
        <w:rPr>
          <w:rFonts w:cstheme="minorHAnsi"/>
          <w:b/>
        </w:rPr>
      </w:pPr>
      <w:r w:rsidRPr="00A95869">
        <w:rPr>
          <w:rFonts w:cstheme="minorHAnsi"/>
          <w:b/>
        </w:rPr>
        <w:t xml:space="preserve">Reports To: </w:t>
      </w:r>
      <w:r w:rsidRPr="00A95869">
        <w:rPr>
          <w:rFonts w:cstheme="minorHAnsi"/>
          <w:b/>
        </w:rPr>
        <w:tab/>
      </w:r>
      <w:r w:rsidRPr="00A95869">
        <w:rPr>
          <w:rFonts w:cstheme="minorHAnsi"/>
          <w:b/>
        </w:rPr>
        <w:tab/>
        <w:t>S</w:t>
      </w:r>
      <w:r w:rsidR="008A03E4">
        <w:rPr>
          <w:rFonts w:cstheme="minorHAnsi"/>
          <w:b/>
        </w:rPr>
        <w:t>enior Marketing Manager,</w:t>
      </w:r>
      <w:r w:rsidRPr="00A95869">
        <w:rPr>
          <w:rFonts w:cstheme="minorHAnsi"/>
          <w:b/>
        </w:rPr>
        <w:t xml:space="preserve"> Marketing</w:t>
      </w:r>
    </w:p>
    <w:p w14:paraId="7A822C74" w14:textId="77777777" w:rsidR="00A95869" w:rsidRPr="00A95869" w:rsidRDefault="00A95869" w:rsidP="00A95869">
      <w:pPr>
        <w:pStyle w:val="NoSpacing"/>
        <w:jc w:val="both"/>
        <w:rPr>
          <w:rFonts w:cstheme="minorHAnsi"/>
          <w:b/>
        </w:rPr>
      </w:pPr>
      <w:r w:rsidRPr="00A95869">
        <w:rPr>
          <w:rFonts w:cstheme="minorHAnsi"/>
          <w:b/>
        </w:rPr>
        <w:t xml:space="preserve">Location: </w:t>
      </w:r>
      <w:r w:rsidRPr="00A95869">
        <w:rPr>
          <w:rFonts w:cstheme="minorHAnsi"/>
          <w:b/>
        </w:rPr>
        <w:tab/>
      </w:r>
      <w:r w:rsidRPr="00A95869">
        <w:rPr>
          <w:rFonts w:cstheme="minorHAnsi"/>
          <w:b/>
        </w:rPr>
        <w:tab/>
        <w:t>London, UK</w:t>
      </w:r>
    </w:p>
    <w:p w14:paraId="53CAABB2" w14:textId="77777777" w:rsidR="00FF6FA6" w:rsidRPr="00621AE1" w:rsidRDefault="00FF6FA6" w:rsidP="00621AE1">
      <w:pPr>
        <w:pStyle w:val="NoSpacing"/>
        <w:jc w:val="both"/>
        <w:rPr>
          <w:rFonts w:cstheme="minorHAnsi"/>
        </w:rPr>
      </w:pPr>
    </w:p>
    <w:p w14:paraId="7B6B54C3" w14:textId="77777777" w:rsidR="00556D82" w:rsidRDefault="00FB0FC2" w:rsidP="00556D82">
      <w:pPr>
        <w:pStyle w:val="NoSpacing"/>
        <w:pBdr>
          <w:bottom w:val="single" w:sz="6" w:space="1" w:color="auto"/>
        </w:pBdr>
        <w:jc w:val="both"/>
        <w:rPr>
          <w:rFonts w:cstheme="minorHAnsi"/>
          <w:b/>
        </w:rPr>
      </w:pPr>
      <w:r w:rsidRPr="00240B2A">
        <w:rPr>
          <w:rFonts w:cstheme="minorHAnsi"/>
        </w:rPr>
        <w:t>Lionsgate</w:t>
      </w:r>
      <w:r w:rsidR="00AC3D48" w:rsidRPr="00240B2A">
        <w:rPr>
          <w:rFonts w:cstheme="minorHAnsi"/>
        </w:rPr>
        <w:t xml:space="preserve"> is a leading </w:t>
      </w:r>
      <w:r w:rsidR="00FE0BA6" w:rsidRPr="00240B2A">
        <w:rPr>
          <w:rFonts w:cstheme="minorHAnsi"/>
        </w:rPr>
        <w:t xml:space="preserve">global filmed entertainment studio and is a major producer and distributor of motion pictures, home entertainment, television programming, video on demand and digitally delivered content and is </w:t>
      </w:r>
      <w:r w:rsidR="00AC3D48" w:rsidRPr="00240B2A">
        <w:rPr>
          <w:rFonts w:cstheme="minorHAnsi"/>
        </w:rPr>
        <w:t>at the forefront of driving growth from digital platforms.</w:t>
      </w:r>
      <w:r w:rsidR="00AC3D48" w:rsidRPr="00621AE1">
        <w:rPr>
          <w:rFonts w:cstheme="minorHAnsi"/>
          <w:b/>
        </w:rPr>
        <w:t xml:space="preserve">  </w:t>
      </w:r>
    </w:p>
    <w:p w14:paraId="0B4CE18A" w14:textId="77777777" w:rsidR="00556D82" w:rsidRDefault="00556D82" w:rsidP="00556D82">
      <w:pPr>
        <w:pStyle w:val="NoSpacing"/>
        <w:pBdr>
          <w:bottom w:val="single" w:sz="6" w:space="1" w:color="auto"/>
        </w:pBdr>
        <w:jc w:val="both"/>
        <w:rPr>
          <w:rFonts w:cstheme="minorHAnsi"/>
          <w:b/>
        </w:rPr>
      </w:pPr>
    </w:p>
    <w:p w14:paraId="2691F1D9" w14:textId="30868BA5" w:rsidR="00556D82" w:rsidRPr="00556D82" w:rsidRDefault="00556D82" w:rsidP="00556D82">
      <w:pPr>
        <w:pStyle w:val="NoSpacing"/>
        <w:pBdr>
          <w:bottom w:val="single" w:sz="6" w:space="1" w:color="auto"/>
        </w:pBdr>
        <w:jc w:val="both"/>
        <w:rPr>
          <w:rFonts w:cstheme="minorHAnsi"/>
          <w:b/>
        </w:rPr>
      </w:pPr>
      <w:r>
        <w:t>This role is responsible for creating and implementing marketing campaigns across the full lifecycle of each allocated release, covering everything from wide-theatrical to direct-to-platform releases; as well as serving as vital support to the</w:t>
      </w:r>
      <w:r w:rsidRPr="00556D82">
        <w:t xml:space="preserve"> Senior Marketing Manager </w:t>
      </w:r>
      <w:r>
        <w:t>on</w:t>
      </w:r>
      <w:r w:rsidRPr="00556D82">
        <w:t xml:space="preserve"> heavy-load </w:t>
      </w:r>
      <w:r>
        <w:t xml:space="preserve">and </w:t>
      </w:r>
      <w:proofErr w:type="gramStart"/>
      <w:r>
        <w:t>high profile</w:t>
      </w:r>
      <w:proofErr w:type="gramEnd"/>
      <w:r>
        <w:t xml:space="preserve"> launches. </w:t>
      </w:r>
    </w:p>
    <w:p w14:paraId="75230678" w14:textId="77777777" w:rsidR="00637A0F" w:rsidRPr="00621AE1" w:rsidRDefault="00637A0F" w:rsidP="00621AE1">
      <w:pPr>
        <w:pStyle w:val="NoSpacing"/>
        <w:pBdr>
          <w:bottom w:val="single" w:sz="6" w:space="1" w:color="auto"/>
        </w:pBdr>
        <w:jc w:val="both"/>
        <w:rPr>
          <w:rFonts w:cstheme="minorHAnsi"/>
        </w:rPr>
      </w:pPr>
    </w:p>
    <w:p w14:paraId="61885AE5" w14:textId="509B64D2" w:rsidR="00A95869" w:rsidRDefault="00A95869" w:rsidP="00A95869">
      <w:pPr>
        <w:pStyle w:val="NoSpacing"/>
        <w:jc w:val="both"/>
        <w:rPr>
          <w:rFonts w:cstheme="minorHAnsi"/>
          <w:u w:val="single"/>
        </w:rPr>
      </w:pPr>
    </w:p>
    <w:p w14:paraId="770AA320" w14:textId="450564F9" w:rsidR="00D66718" w:rsidRDefault="00D66718" w:rsidP="00D66718">
      <w:pPr>
        <w:pStyle w:val="NoSpacing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 ARE LOOKING FOR SOMEONE WHO</w:t>
      </w:r>
      <w:r w:rsidRPr="00B97A30">
        <w:rPr>
          <w:rFonts w:cstheme="minorHAnsi"/>
          <w:b/>
          <w:u w:val="single"/>
        </w:rPr>
        <w:t>:</w:t>
      </w:r>
    </w:p>
    <w:p w14:paraId="6E20EE25" w14:textId="77777777" w:rsidR="00D66718" w:rsidRDefault="00D66718" w:rsidP="00D66718">
      <w:pPr>
        <w:spacing w:after="0"/>
        <w:rPr>
          <w:rFonts w:cs="Arial"/>
          <w:b/>
        </w:rPr>
      </w:pPr>
    </w:p>
    <w:p w14:paraId="4E33148E" w14:textId="6693C94F" w:rsidR="00350817" w:rsidRDefault="00556D82" w:rsidP="00EE2A55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>Has strong</w:t>
      </w:r>
      <w:r w:rsidR="00EE2A55" w:rsidRPr="00EE2A55">
        <w:rPr>
          <w:rFonts w:cs="Arial"/>
        </w:rPr>
        <w:t xml:space="preserve"> experience in </w:t>
      </w:r>
      <w:r w:rsidR="00EE2A55">
        <w:rPr>
          <w:rFonts w:cs="Arial"/>
        </w:rPr>
        <w:t xml:space="preserve">entertainment </w:t>
      </w:r>
      <w:r w:rsidR="00EE2A55" w:rsidRPr="00EE2A55">
        <w:rPr>
          <w:rFonts w:cs="Arial"/>
        </w:rPr>
        <w:t xml:space="preserve">marketing, </w:t>
      </w:r>
      <w:r w:rsidR="00CB3701">
        <w:rPr>
          <w:rFonts w:cs="Arial"/>
        </w:rPr>
        <w:t xml:space="preserve">preferably film, </w:t>
      </w:r>
      <w:r w:rsidR="00EE2A55" w:rsidRPr="00EE2A55">
        <w:rPr>
          <w:rFonts w:cs="Arial"/>
        </w:rPr>
        <w:t xml:space="preserve">with </w:t>
      </w:r>
      <w:r w:rsidR="00A73AB7">
        <w:rPr>
          <w:rFonts w:cs="Arial"/>
        </w:rPr>
        <w:t xml:space="preserve">a </w:t>
      </w:r>
      <w:r w:rsidR="00EE2A55" w:rsidRPr="00EE2A55">
        <w:rPr>
          <w:rFonts w:cs="Arial"/>
        </w:rPr>
        <w:t>record</w:t>
      </w:r>
      <w:r w:rsidR="00EE2A55">
        <w:rPr>
          <w:rFonts w:cs="Arial"/>
        </w:rPr>
        <w:t xml:space="preserve"> of </w:t>
      </w:r>
      <w:r w:rsidR="00350817">
        <w:rPr>
          <w:rFonts w:cs="Arial"/>
        </w:rPr>
        <w:t xml:space="preserve">creating or </w:t>
      </w:r>
      <w:r w:rsidR="00A73AB7">
        <w:rPr>
          <w:rFonts w:cs="Arial"/>
        </w:rPr>
        <w:t xml:space="preserve">being a key </w:t>
      </w:r>
      <w:r w:rsidR="00350817">
        <w:rPr>
          <w:rFonts w:cs="Arial"/>
        </w:rPr>
        <w:t>contribut</w:t>
      </w:r>
      <w:r w:rsidR="00A73AB7">
        <w:rPr>
          <w:rFonts w:cs="Arial"/>
        </w:rPr>
        <w:t>or</w:t>
      </w:r>
      <w:r w:rsidR="00350817">
        <w:rPr>
          <w:rFonts w:cs="Arial"/>
        </w:rPr>
        <w:t xml:space="preserve"> to best-in-class marketing campaigns</w:t>
      </w:r>
    </w:p>
    <w:p w14:paraId="25046146" w14:textId="3B0F88EB" w:rsidR="00350817" w:rsidRDefault="00350817" w:rsidP="00350817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Has a sincere and undeniable passion for </w:t>
      </w:r>
      <w:r w:rsidR="00A73AB7">
        <w:rPr>
          <w:rFonts w:cstheme="minorHAnsi"/>
        </w:rPr>
        <w:t>film and television content</w:t>
      </w:r>
      <w:r w:rsidR="000D0C00">
        <w:rPr>
          <w:rFonts w:cstheme="minorHAnsi"/>
        </w:rPr>
        <w:t xml:space="preserve"> and with an ability to create ideas and strategies which are unique and powerful </w:t>
      </w:r>
    </w:p>
    <w:p w14:paraId="6B9C03DC" w14:textId="379B05F8" w:rsidR="00A73AB7" w:rsidRPr="000D0C00" w:rsidRDefault="00A73AB7" w:rsidP="000D0C00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Has a</w:t>
      </w:r>
      <w:r w:rsidR="000D0C00">
        <w:rPr>
          <w:rFonts w:cstheme="minorHAnsi"/>
        </w:rPr>
        <w:t xml:space="preserve"> collaborative nature and </w:t>
      </w:r>
      <w:r w:rsidR="00350817" w:rsidRPr="000D0C00">
        <w:rPr>
          <w:rFonts w:cstheme="minorHAnsi"/>
        </w:rPr>
        <w:t xml:space="preserve">strong communication </w:t>
      </w:r>
      <w:r w:rsidRPr="000D0C00">
        <w:rPr>
          <w:rFonts w:cstheme="minorHAnsi"/>
        </w:rPr>
        <w:t xml:space="preserve">skills </w:t>
      </w:r>
      <w:r w:rsidR="000D0C00">
        <w:rPr>
          <w:rFonts w:cstheme="minorHAnsi"/>
        </w:rPr>
        <w:t>which will thrive</w:t>
      </w:r>
      <w:r w:rsidRPr="000D0C00">
        <w:rPr>
          <w:rFonts w:cstheme="minorHAnsi"/>
        </w:rPr>
        <w:t xml:space="preserve"> </w:t>
      </w:r>
      <w:r w:rsidR="0027452D">
        <w:rPr>
          <w:rFonts w:cstheme="minorHAnsi"/>
        </w:rPr>
        <w:t xml:space="preserve">in a cross functional environment delivering 360 campaigns across all </w:t>
      </w:r>
      <w:r w:rsidR="00CB3701">
        <w:rPr>
          <w:rFonts w:cstheme="minorHAnsi"/>
        </w:rPr>
        <w:t xml:space="preserve">departments </w:t>
      </w:r>
      <w:r w:rsidR="0027452D">
        <w:rPr>
          <w:rFonts w:cstheme="minorHAnsi"/>
        </w:rPr>
        <w:t xml:space="preserve"> </w:t>
      </w:r>
    </w:p>
    <w:p w14:paraId="2EDEBD4C" w14:textId="6521C94D" w:rsidR="000D0C00" w:rsidRDefault="000D0C00" w:rsidP="00CC55AE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Has strong </w:t>
      </w:r>
      <w:r w:rsidR="00350817" w:rsidRPr="00A73AB7">
        <w:rPr>
          <w:rFonts w:cstheme="minorHAnsi"/>
        </w:rPr>
        <w:t xml:space="preserve">analytical skills </w:t>
      </w:r>
      <w:r>
        <w:rPr>
          <w:rFonts w:cstheme="minorHAnsi"/>
        </w:rPr>
        <w:t xml:space="preserve">which can be utilised to form strategic and creative outputs  </w:t>
      </w:r>
    </w:p>
    <w:p w14:paraId="01962856" w14:textId="3CD9F5FA" w:rsidR="000D0C00" w:rsidRDefault="000D0C00" w:rsidP="000D0C00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0D0C00">
        <w:rPr>
          <w:rFonts w:cstheme="minorHAnsi"/>
        </w:rPr>
        <w:t xml:space="preserve">Has a </w:t>
      </w:r>
      <w:r>
        <w:rPr>
          <w:rFonts w:cstheme="minorHAnsi"/>
        </w:rPr>
        <w:t>good understanding of UK culture</w:t>
      </w:r>
      <w:r w:rsidR="0027452D">
        <w:rPr>
          <w:rFonts w:cstheme="minorHAnsi"/>
        </w:rPr>
        <w:t xml:space="preserve">, including the local media landscape and entertainment </w:t>
      </w:r>
      <w:r w:rsidR="00A2763C">
        <w:rPr>
          <w:rFonts w:cstheme="minorHAnsi"/>
        </w:rPr>
        <w:t>sectors</w:t>
      </w:r>
    </w:p>
    <w:p w14:paraId="10C3887B" w14:textId="5F554998" w:rsidR="0027452D" w:rsidRDefault="0027452D" w:rsidP="0027452D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Has a desire for innovation and an ability to create campaigns which will drive word-of-mouth and intent-to-see for Lionsgate motion picture content  </w:t>
      </w:r>
    </w:p>
    <w:p w14:paraId="1127069E" w14:textId="7A35A005" w:rsidR="00A2763C" w:rsidRPr="00A2763C" w:rsidRDefault="00A2763C" w:rsidP="00A2763C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 w:rsidRPr="00FC7FB0">
        <w:rPr>
          <w:rFonts w:cstheme="minorHAnsi"/>
        </w:rPr>
        <w:t>Has experience</w:t>
      </w:r>
      <w:r>
        <w:rPr>
          <w:rFonts w:cstheme="minorHAnsi"/>
        </w:rPr>
        <w:t xml:space="preserve"> managing the </w:t>
      </w:r>
      <w:r w:rsidRPr="00A2763C">
        <w:rPr>
          <w:rFonts w:cstheme="minorHAnsi"/>
        </w:rPr>
        <w:t>origination</w:t>
      </w:r>
      <w:r>
        <w:rPr>
          <w:rFonts w:cstheme="minorHAnsi"/>
        </w:rPr>
        <w:t xml:space="preserve"> &amp; adaption</w:t>
      </w:r>
      <w:r w:rsidRPr="00A2763C">
        <w:rPr>
          <w:rFonts w:cstheme="minorHAnsi"/>
        </w:rPr>
        <w:t xml:space="preserve"> </w:t>
      </w:r>
      <w:r>
        <w:rPr>
          <w:rFonts w:cstheme="minorHAnsi"/>
        </w:rPr>
        <w:t xml:space="preserve">process </w:t>
      </w:r>
      <w:r w:rsidR="00CB3701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A2763C">
        <w:rPr>
          <w:rFonts w:cstheme="minorHAnsi"/>
        </w:rPr>
        <w:t xml:space="preserve">creative </w:t>
      </w:r>
      <w:r>
        <w:rPr>
          <w:rFonts w:cstheme="minorHAnsi"/>
        </w:rPr>
        <w:t xml:space="preserve">materials, </w:t>
      </w:r>
      <w:r w:rsidRPr="00A2763C">
        <w:rPr>
          <w:rFonts w:cstheme="minorHAnsi"/>
        </w:rPr>
        <w:t>inc</w:t>
      </w:r>
      <w:r>
        <w:rPr>
          <w:rFonts w:cstheme="minorHAnsi"/>
        </w:rPr>
        <w:t xml:space="preserve">luding the likes of </w:t>
      </w:r>
      <w:r w:rsidRPr="00A2763C">
        <w:rPr>
          <w:rFonts w:cstheme="minorHAnsi"/>
        </w:rPr>
        <w:t>AV/trailers,</w:t>
      </w:r>
      <w:r>
        <w:rPr>
          <w:rFonts w:cstheme="minorHAnsi"/>
        </w:rPr>
        <w:t xml:space="preserve"> key-art/posters, radio spots, partnership material and social media content  </w:t>
      </w:r>
    </w:p>
    <w:p w14:paraId="39BBA591" w14:textId="0B06B9D9" w:rsidR="00A2763C" w:rsidRDefault="00A2763C" w:rsidP="0027452D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Has the ability to think strategically, but coupled with a ‘sleeves-up’ attitude and desire to deliver great work </w:t>
      </w:r>
      <w:r w:rsidR="00CB3701">
        <w:rPr>
          <w:rFonts w:cstheme="minorHAnsi"/>
        </w:rPr>
        <w:t xml:space="preserve">which leaves no stone unturned   </w:t>
      </w:r>
    </w:p>
    <w:p w14:paraId="69E8C912" w14:textId="667FA243" w:rsidR="00A2763C" w:rsidRPr="0027452D" w:rsidRDefault="00A2763C" w:rsidP="0027452D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Has excellent organisational skills</w:t>
      </w:r>
      <w:r w:rsidR="00CB3701">
        <w:rPr>
          <w:rFonts w:cstheme="minorHAnsi"/>
        </w:rPr>
        <w:t>, a keen</w:t>
      </w:r>
      <w:r>
        <w:rPr>
          <w:rFonts w:cstheme="minorHAnsi"/>
        </w:rPr>
        <w:t xml:space="preserve"> eye for detail</w:t>
      </w:r>
      <w:r w:rsidR="00CB3701">
        <w:rPr>
          <w:rFonts w:cstheme="minorHAnsi"/>
        </w:rPr>
        <w:t xml:space="preserve"> and a strong ability to multi-task working across various projects at the same time </w:t>
      </w:r>
    </w:p>
    <w:p w14:paraId="46DADA67" w14:textId="54F980F3" w:rsidR="00350817" w:rsidRDefault="00350817" w:rsidP="00A95869">
      <w:pPr>
        <w:pStyle w:val="NoSpacing"/>
        <w:jc w:val="both"/>
        <w:rPr>
          <w:rFonts w:cstheme="minorHAnsi"/>
          <w:u w:val="single"/>
        </w:rPr>
      </w:pPr>
    </w:p>
    <w:p w14:paraId="02D4DAD3" w14:textId="77777777" w:rsidR="00350817" w:rsidRPr="00A95869" w:rsidRDefault="00350817" w:rsidP="00A95869">
      <w:pPr>
        <w:pStyle w:val="NoSpacing"/>
        <w:jc w:val="both"/>
        <w:rPr>
          <w:rFonts w:cstheme="minorHAnsi"/>
          <w:u w:val="single"/>
        </w:rPr>
      </w:pPr>
    </w:p>
    <w:p w14:paraId="4713E725" w14:textId="77A87150" w:rsidR="00A95869" w:rsidRDefault="00A95869" w:rsidP="00A95869">
      <w:pPr>
        <w:pStyle w:val="NoSpacing"/>
        <w:jc w:val="both"/>
        <w:rPr>
          <w:rFonts w:cstheme="minorHAnsi"/>
          <w:b/>
          <w:u w:val="single"/>
        </w:rPr>
      </w:pPr>
      <w:r w:rsidRPr="00B97A30">
        <w:rPr>
          <w:rFonts w:cstheme="minorHAnsi"/>
          <w:b/>
          <w:u w:val="single"/>
        </w:rPr>
        <w:t>KEY RESPONSIBILITIES INCLUDE:</w:t>
      </w:r>
    </w:p>
    <w:p w14:paraId="1BA663B8" w14:textId="4AB3DDC4" w:rsidR="008A03E4" w:rsidRDefault="008A03E4" w:rsidP="00F17E1E">
      <w:pPr>
        <w:spacing w:after="0"/>
        <w:rPr>
          <w:rFonts w:cs="Arial"/>
          <w:b/>
        </w:rPr>
      </w:pPr>
    </w:p>
    <w:p w14:paraId="594C49D5" w14:textId="4BC7B397" w:rsidR="008A03E4" w:rsidRPr="00655131" w:rsidRDefault="008A03E4" w:rsidP="008A03E4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>Creation of the</w:t>
      </w:r>
      <w:r w:rsidRPr="00655131">
        <w:rPr>
          <w:rFonts w:cs="Arial"/>
        </w:rPr>
        <w:t xml:space="preserve"> overall Marketing Strategy </w:t>
      </w:r>
      <w:r w:rsidR="00F17E1E">
        <w:rPr>
          <w:rFonts w:cs="Arial"/>
        </w:rPr>
        <w:t xml:space="preserve">and management of the associated marketing timeline through the lifecycle of allocated titles (Theatrical, PVOD, EST, DVD) </w:t>
      </w:r>
    </w:p>
    <w:p w14:paraId="4A0514CB" w14:textId="07E9D139" w:rsidR="00556D82" w:rsidRPr="00556D82" w:rsidRDefault="00556D82" w:rsidP="00556D82">
      <w:pPr>
        <w:pStyle w:val="ListParagraph"/>
        <w:numPr>
          <w:ilvl w:val="0"/>
          <w:numId w:val="2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Adoption of ‘support’ responsibilities on heavy-load titles, working closely with the Senior Marketing Manager on certain projects to assist in allocated areas, such as paid social, adapted creative, research or digital media. </w:t>
      </w:r>
    </w:p>
    <w:p w14:paraId="3DC2DA4B" w14:textId="152618B1" w:rsidR="00A55BFD" w:rsidRPr="00655131" w:rsidRDefault="00A55BFD" w:rsidP="00A55BFD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>In-depth a</w:t>
      </w:r>
      <w:r w:rsidRPr="00655131">
        <w:rPr>
          <w:rFonts w:cs="Arial"/>
        </w:rPr>
        <w:t xml:space="preserve">nalysis of audience demographics and competitor </w:t>
      </w:r>
      <w:r>
        <w:rPr>
          <w:rFonts w:cs="Arial"/>
        </w:rPr>
        <w:t xml:space="preserve">campaigns, </w:t>
      </w:r>
      <w:r w:rsidR="00556D82">
        <w:rPr>
          <w:rFonts w:cs="Arial"/>
        </w:rPr>
        <w:t xml:space="preserve">turning </w:t>
      </w:r>
      <w:r>
        <w:rPr>
          <w:rFonts w:cs="Arial"/>
        </w:rPr>
        <w:t xml:space="preserve">insights into actionable campaign objectives  </w:t>
      </w:r>
    </w:p>
    <w:p w14:paraId="74CA87CE" w14:textId="689151AF" w:rsidR="00F17E1E" w:rsidRDefault="00F17E1E" w:rsidP="008A03E4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lastRenderedPageBreak/>
        <w:t xml:space="preserve">Development of the paid </w:t>
      </w:r>
      <w:r w:rsidR="008A03E4">
        <w:rPr>
          <w:rFonts w:cs="Arial"/>
        </w:rPr>
        <w:t xml:space="preserve">media </w:t>
      </w:r>
      <w:r w:rsidR="008A03E4" w:rsidRPr="00655131">
        <w:rPr>
          <w:rFonts w:cs="Arial"/>
        </w:rPr>
        <w:t>strategy</w:t>
      </w:r>
      <w:r>
        <w:rPr>
          <w:rFonts w:cs="Arial"/>
        </w:rPr>
        <w:t xml:space="preserve"> and plan, liaising closely with Lionsgate’s retained media agency to deliver best</w:t>
      </w:r>
      <w:r w:rsidR="00D66718">
        <w:rPr>
          <w:rFonts w:cs="Arial"/>
        </w:rPr>
        <w:t>-</w:t>
      </w:r>
      <w:r>
        <w:rPr>
          <w:rFonts w:cs="Arial"/>
        </w:rPr>
        <w:t>in</w:t>
      </w:r>
      <w:r w:rsidR="00D66718">
        <w:rPr>
          <w:rFonts w:cs="Arial"/>
        </w:rPr>
        <w:t>-</w:t>
      </w:r>
      <w:r>
        <w:rPr>
          <w:rFonts w:cs="Arial"/>
        </w:rPr>
        <w:t xml:space="preserve">class </w:t>
      </w:r>
      <w:r w:rsidR="00A55BFD">
        <w:rPr>
          <w:rFonts w:cs="Arial"/>
        </w:rPr>
        <w:t xml:space="preserve">media </w:t>
      </w:r>
      <w:r>
        <w:rPr>
          <w:rFonts w:cs="Arial"/>
        </w:rPr>
        <w:t xml:space="preserve">rates, </w:t>
      </w:r>
      <w:proofErr w:type="gramStart"/>
      <w:r w:rsidR="00D66718">
        <w:rPr>
          <w:rFonts w:cs="Arial"/>
        </w:rPr>
        <w:t>quality</w:t>
      </w:r>
      <w:proofErr w:type="gramEnd"/>
      <w:r>
        <w:rPr>
          <w:rFonts w:cs="Arial"/>
        </w:rPr>
        <w:t xml:space="preserve"> and standout for </w:t>
      </w:r>
      <w:r w:rsidR="00D66718">
        <w:rPr>
          <w:rFonts w:cs="Arial"/>
        </w:rPr>
        <w:t xml:space="preserve">all </w:t>
      </w:r>
      <w:r>
        <w:rPr>
          <w:rFonts w:cs="Arial"/>
        </w:rPr>
        <w:t xml:space="preserve">allocated titles </w:t>
      </w:r>
    </w:p>
    <w:p w14:paraId="2DF0D011" w14:textId="3A87F2F6" w:rsidR="008A03E4" w:rsidRDefault="00F17E1E" w:rsidP="008A03E4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>Ownership and c</w:t>
      </w:r>
      <w:r w:rsidR="008A03E4">
        <w:rPr>
          <w:rFonts w:cs="Arial"/>
        </w:rPr>
        <w:t xml:space="preserve">reation of </w:t>
      </w:r>
      <w:r>
        <w:rPr>
          <w:rFonts w:cs="Arial"/>
        </w:rPr>
        <w:t>the m</w:t>
      </w:r>
      <w:r w:rsidR="008A03E4">
        <w:rPr>
          <w:rFonts w:cs="Arial"/>
        </w:rPr>
        <w:t xml:space="preserve">arketing </w:t>
      </w:r>
      <w:r>
        <w:rPr>
          <w:rFonts w:cs="Arial"/>
        </w:rPr>
        <w:t>plan</w:t>
      </w:r>
      <w:r w:rsidR="008A03E4">
        <w:rPr>
          <w:rFonts w:cs="Arial"/>
        </w:rPr>
        <w:t xml:space="preserve"> for internal and external stakeholders</w:t>
      </w:r>
      <w:r>
        <w:rPr>
          <w:rFonts w:cs="Arial"/>
        </w:rPr>
        <w:t xml:space="preserve">, including presentation of plans to filmmakers and talent </w:t>
      </w:r>
    </w:p>
    <w:p w14:paraId="39EC8B82" w14:textId="00C573F7" w:rsidR="00F17E1E" w:rsidRPr="007A60B1" w:rsidRDefault="00D66718" w:rsidP="007A60B1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>O</w:t>
      </w:r>
      <w:r w:rsidR="007A60B1">
        <w:rPr>
          <w:rFonts w:cs="Arial"/>
        </w:rPr>
        <w:t>rigination</w:t>
      </w:r>
      <w:r w:rsidR="00F17E1E">
        <w:rPr>
          <w:rFonts w:cs="Arial"/>
        </w:rPr>
        <w:t xml:space="preserve"> </w:t>
      </w:r>
      <w:r>
        <w:rPr>
          <w:rFonts w:cs="Arial"/>
        </w:rPr>
        <w:t xml:space="preserve">&amp; adaption and </w:t>
      </w:r>
      <w:r w:rsidR="00F17E1E">
        <w:rPr>
          <w:rFonts w:cs="Arial"/>
        </w:rPr>
        <w:t>of all</w:t>
      </w:r>
      <w:r w:rsidR="00F17E1E" w:rsidRPr="00655131">
        <w:rPr>
          <w:rFonts w:cs="Arial"/>
        </w:rPr>
        <w:t xml:space="preserve"> </w:t>
      </w:r>
      <w:r w:rsidR="007A60B1">
        <w:rPr>
          <w:rFonts w:cs="Arial"/>
        </w:rPr>
        <w:t>creative m</w:t>
      </w:r>
      <w:r w:rsidR="00F17E1E" w:rsidRPr="00655131">
        <w:rPr>
          <w:rFonts w:cs="Arial"/>
        </w:rPr>
        <w:t xml:space="preserve">arketing </w:t>
      </w:r>
      <w:r w:rsidR="007A60B1">
        <w:rPr>
          <w:rFonts w:cs="Arial"/>
        </w:rPr>
        <w:t>m</w:t>
      </w:r>
      <w:r w:rsidR="00F17E1E" w:rsidRPr="00655131">
        <w:rPr>
          <w:rFonts w:cs="Arial"/>
        </w:rPr>
        <w:t>aterials</w:t>
      </w:r>
      <w:r w:rsidR="00A55BFD">
        <w:rPr>
          <w:rFonts w:cs="Arial"/>
        </w:rPr>
        <w:t>, i</w:t>
      </w:r>
      <w:r w:rsidR="00F17E1E" w:rsidRPr="00655131">
        <w:rPr>
          <w:rFonts w:cs="Arial"/>
        </w:rPr>
        <w:t>ncluding Trailers / TV spots / Posters /</w:t>
      </w:r>
      <w:r w:rsidR="00F17E1E">
        <w:rPr>
          <w:rFonts w:cs="Arial"/>
        </w:rPr>
        <w:t xml:space="preserve"> </w:t>
      </w:r>
      <w:r w:rsidR="007A60B1">
        <w:rPr>
          <w:rFonts w:cs="Arial"/>
        </w:rPr>
        <w:t xml:space="preserve">POS </w:t>
      </w:r>
      <w:r w:rsidR="00F17E1E">
        <w:rPr>
          <w:rFonts w:cs="Arial"/>
        </w:rPr>
        <w:t>/</w:t>
      </w:r>
      <w:r w:rsidR="007A60B1">
        <w:rPr>
          <w:rFonts w:cs="Arial"/>
        </w:rPr>
        <w:t xml:space="preserve"> Packaging /</w:t>
      </w:r>
      <w:r w:rsidR="00F17E1E">
        <w:rPr>
          <w:rFonts w:cs="Arial"/>
        </w:rPr>
        <w:t xml:space="preserve"> </w:t>
      </w:r>
      <w:r w:rsidR="00F17E1E" w:rsidRPr="00655131">
        <w:rPr>
          <w:rFonts w:cs="Arial"/>
        </w:rPr>
        <w:t xml:space="preserve">Radio spots </w:t>
      </w:r>
      <w:r w:rsidR="00F17E1E">
        <w:rPr>
          <w:rFonts w:cs="Arial"/>
        </w:rPr>
        <w:t xml:space="preserve">/ Promotional </w:t>
      </w:r>
      <w:r w:rsidR="00F17E1E" w:rsidRPr="00655131">
        <w:rPr>
          <w:rFonts w:cs="Arial"/>
        </w:rPr>
        <w:t xml:space="preserve">and </w:t>
      </w:r>
      <w:r w:rsidR="00F17E1E">
        <w:rPr>
          <w:rFonts w:cs="Arial"/>
        </w:rPr>
        <w:t>S</w:t>
      </w:r>
      <w:r w:rsidR="00F17E1E" w:rsidRPr="00655131">
        <w:rPr>
          <w:rFonts w:cs="Arial"/>
        </w:rPr>
        <w:t xml:space="preserve">ocial </w:t>
      </w:r>
      <w:r w:rsidR="00F17E1E">
        <w:rPr>
          <w:rFonts w:cs="Arial"/>
        </w:rPr>
        <w:t xml:space="preserve">Media </w:t>
      </w:r>
      <w:r w:rsidR="00F17E1E" w:rsidRPr="00655131">
        <w:rPr>
          <w:rFonts w:cs="Arial"/>
        </w:rPr>
        <w:t>materials</w:t>
      </w:r>
      <w:r w:rsidR="00A55BFD">
        <w:rPr>
          <w:rFonts w:cs="Arial"/>
        </w:rPr>
        <w:t xml:space="preserve"> </w:t>
      </w:r>
      <w:r w:rsidR="00F17E1E" w:rsidRPr="00655131">
        <w:rPr>
          <w:rFonts w:cs="Arial"/>
        </w:rPr>
        <w:t xml:space="preserve"> </w:t>
      </w:r>
    </w:p>
    <w:p w14:paraId="5E475533" w14:textId="6AF4EBCC" w:rsidR="00F17E1E" w:rsidRPr="00D66718" w:rsidRDefault="00D66718" w:rsidP="008A03E4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>Management of the P&amp;A and P&amp;L for all allocated titles, ensuring budgets are maximised to their potential and efficiencies are generated across</w:t>
      </w:r>
      <w:r w:rsidR="00A55BFD">
        <w:rPr>
          <w:rFonts w:cs="Arial"/>
        </w:rPr>
        <w:t xml:space="preserve"> the</w:t>
      </w:r>
      <w:r>
        <w:rPr>
          <w:rFonts w:cs="Arial"/>
        </w:rPr>
        <w:t xml:space="preserve"> lifecycle of a title </w:t>
      </w:r>
    </w:p>
    <w:p w14:paraId="53295942" w14:textId="2AD0A184" w:rsidR="008A03E4" w:rsidRDefault="008A03E4" w:rsidP="008A03E4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655131">
        <w:rPr>
          <w:rFonts w:cs="Arial"/>
        </w:rPr>
        <w:t>Liais</w:t>
      </w:r>
      <w:r w:rsidR="00A55BFD">
        <w:rPr>
          <w:rFonts w:cs="Arial"/>
        </w:rPr>
        <w:t xml:space="preserve">ing </w:t>
      </w:r>
      <w:r w:rsidRPr="00655131">
        <w:rPr>
          <w:rFonts w:cs="Arial"/>
        </w:rPr>
        <w:t xml:space="preserve">with </w:t>
      </w:r>
      <w:r w:rsidR="00A55BFD">
        <w:rPr>
          <w:rFonts w:cs="Arial"/>
        </w:rPr>
        <w:t>c</w:t>
      </w:r>
      <w:r w:rsidRPr="00655131">
        <w:rPr>
          <w:rFonts w:cs="Arial"/>
        </w:rPr>
        <w:t>reative</w:t>
      </w:r>
      <w:r w:rsidR="00A55BFD">
        <w:rPr>
          <w:rFonts w:cs="Arial"/>
        </w:rPr>
        <w:t xml:space="preserve">, publicity, </w:t>
      </w:r>
      <w:proofErr w:type="gramStart"/>
      <w:r w:rsidR="00A55BFD">
        <w:rPr>
          <w:rFonts w:cs="Arial"/>
        </w:rPr>
        <w:t>promotions</w:t>
      </w:r>
      <w:proofErr w:type="gramEnd"/>
      <w:r w:rsidR="00A55BFD">
        <w:rPr>
          <w:rFonts w:cs="Arial"/>
        </w:rPr>
        <w:t xml:space="preserve"> and social media</w:t>
      </w:r>
      <w:r w:rsidRPr="00655131">
        <w:rPr>
          <w:rFonts w:cs="Arial"/>
        </w:rPr>
        <w:t xml:space="preserve"> agencies, ensuring deadli</w:t>
      </w:r>
      <w:r>
        <w:rPr>
          <w:rFonts w:cs="Arial"/>
        </w:rPr>
        <w:t>nes and delive</w:t>
      </w:r>
      <w:r w:rsidR="00A55BFD">
        <w:rPr>
          <w:rFonts w:cs="Arial"/>
        </w:rPr>
        <w:t>rables</w:t>
      </w:r>
      <w:r>
        <w:rPr>
          <w:rFonts w:cs="Arial"/>
        </w:rPr>
        <w:t xml:space="preserve"> are met</w:t>
      </w:r>
      <w:r w:rsidR="00A55BFD">
        <w:rPr>
          <w:rFonts w:cs="Arial"/>
        </w:rPr>
        <w:t xml:space="preserve"> within agreed budgets </w:t>
      </w:r>
    </w:p>
    <w:p w14:paraId="2B443568" w14:textId="07B2D075" w:rsidR="00A55BFD" w:rsidRDefault="00A253B5" w:rsidP="00A55BFD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 xml:space="preserve">Communication of campaign timelines and key beats across all internal and external stakeholders </w:t>
      </w:r>
    </w:p>
    <w:p w14:paraId="71F3DA23" w14:textId="167C267F" w:rsidR="00A253B5" w:rsidRDefault="00A253B5" w:rsidP="00A55BFD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 xml:space="preserve">Organisation of cross-functional team liaisons and acting as the strategic orchestrator of the 360 campaigns encompassing all disciplines, including marketing, publicity, talent, </w:t>
      </w:r>
      <w:proofErr w:type="spellStart"/>
      <w:r>
        <w:rPr>
          <w:rFonts w:cs="Arial"/>
        </w:rPr>
        <w:t>exhib</w:t>
      </w:r>
      <w:proofErr w:type="spellEnd"/>
      <w:r>
        <w:rPr>
          <w:rFonts w:cs="Arial"/>
        </w:rPr>
        <w:t xml:space="preserve"> marketing, operations, sales, social media and digital </w:t>
      </w:r>
    </w:p>
    <w:p w14:paraId="33DD8711" w14:textId="3D064E1B" w:rsidR="00A253B5" w:rsidRPr="00655131" w:rsidRDefault="00A253B5" w:rsidP="00A55BFD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>M</w:t>
      </w:r>
      <w:r w:rsidRPr="00A253B5">
        <w:rPr>
          <w:rFonts w:cs="Arial"/>
        </w:rPr>
        <w:t>aximis</w:t>
      </w:r>
      <w:r>
        <w:rPr>
          <w:rFonts w:cs="Arial"/>
        </w:rPr>
        <w:t>ation</w:t>
      </w:r>
      <w:r w:rsidRPr="00A253B5">
        <w:rPr>
          <w:rFonts w:cs="Arial"/>
        </w:rPr>
        <w:t xml:space="preserve"> </w:t>
      </w:r>
      <w:r>
        <w:rPr>
          <w:rFonts w:cs="Arial"/>
        </w:rPr>
        <w:t xml:space="preserve">of the </w:t>
      </w:r>
      <w:r w:rsidRPr="00A253B5">
        <w:rPr>
          <w:rFonts w:cs="Arial"/>
        </w:rPr>
        <w:t>sales and profitability</w:t>
      </w:r>
      <w:r>
        <w:rPr>
          <w:rFonts w:cs="Arial"/>
        </w:rPr>
        <w:t xml:space="preserve"> of any given product across its lifecycle </w:t>
      </w:r>
    </w:p>
    <w:p w14:paraId="3F6EC9D9" w14:textId="77777777" w:rsidR="008A03E4" w:rsidRDefault="008A03E4" w:rsidP="008A03E4">
      <w:pPr>
        <w:spacing w:after="0"/>
        <w:rPr>
          <w:rFonts w:cs="Arial"/>
        </w:rPr>
      </w:pPr>
    </w:p>
    <w:p w14:paraId="1BDE630D" w14:textId="77777777" w:rsidR="00FF6FA6" w:rsidRPr="00FF6FA6" w:rsidRDefault="00FF6FA6" w:rsidP="00FF6FA6">
      <w:pPr>
        <w:pStyle w:val="NoSpacing"/>
        <w:jc w:val="both"/>
        <w:rPr>
          <w:rFonts w:cstheme="minorHAnsi"/>
        </w:rPr>
      </w:pPr>
    </w:p>
    <w:p w14:paraId="6889AE78" w14:textId="5F5CB570" w:rsidR="00621AE1" w:rsidRPr="00621AE1" w:rsidRDefault="00621AE1" w:rsidP="00621AE1">
      <w:pPr>
        <w:ind w:left="720" w:hanging="720"/>
        <w:jc w:val="both"/>
        <w:rPr>
          <w:rFonts w:cs="Calibri,Bold"/>
          <w:b/>
          <w:bCs/>
          <w:i/>
        </w:rPr>
      </w:pPr>
      <w:r w:rsidRPr="00621AE1">
        <w:rPr>
          <w:rFonts w:cs="Calibri,Bold"/>
          <w:b/>
          <w:bCs/>
          <w:i/>
        </w:rPr>
        <w:t>Our objective is to source candidates who demonstrate our global values:</w:t>
      </w:r>
    </w:p>
    <w:p w14:paraId="04F71AA6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Resourcefulness</w:t>
      </w:r>
      <w:r w:rsidRPr="00621AE1">
        <w:rPr>
          <w:rFonts w:cs="Calibri,Bold"/>
          <w:bCs/>
          <w:i/>
        </w:rPr>
        <w:t xml:space="preserve"> – We redefine what is possible.</w:t>
      </w:r>
    </w:p>
    <w:p w14:paraId="16C5F8BF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Innovation</w:t>
      </w:r>
      <w:r w:rsidRPr="00621AE1">
        <w:rPr>
          <w:rFonts w:cs="Calibri,Bold"/>
          <w:bCs/>
          <w:i/>
        </w:rPr>
        <w:t xml:space="preserve"> – We challenge the status quo </w:t>
      </w:r>
      <w:proofErr w:type="gramStart"/>
      <w:r w:rsidRPr="00621AE1">
        <w:rPr>
          <w:rFonts w:cs="Calibri,Bold"/>
          <w:bCs/>
          <w:i/>
        </w:rPr>
        <w:t>in order to</w:t>
      </w:r>
      <w:proofErr w:type="gramEnd"/>
      <w:r w:rsidRPr="00621AE1">
        <w:rPr>
          <w:rFonts w:cs="Calibri,Bold"/>
          <w:bCs/>
          <w:i/>
        </w:rPr>
        <w:t xml:space="preserve"> foster bold thinking and outcomes.</w:t>
      </w:r>
    </w:p>
    <w:p w14:paraId="43E471D5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Collaboration</w:t>
      </w:r>
      <w:r w:rsidRPr="00621AE1">
        <w:rPr>
          <w:rFonts w:cs="Calibri,Bold"/>
          <w:bCs/>
          <w:i/>
        </w:rPr>
        <w:t xml:space="preserve"> – We connect people and ideas to ensure all voices are heard.</w:t>
      </w:r>
    </w:p>
    <w:p w14:paraId="2DEFC5EE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Inclusiveness</w:t>
      </w:r>
      <w:r w:rsidRPr="00621AE1">
        <w:rPr>
          <w:rFonts w:cs="Calibri,Bold"/>
          <w:bCs/>
          <w:i/>
        </w:rPr>
        <w:t xml:space="preserve"> – We pursue and embrace diverse talent and perspectives.</w:t>
      </w:r>
    </w:p>
    <w:p w14:paraId="62891539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Empowerment</w:t>
      </w:r>
      <w:r w:rsidRPr="00621AE1">
        <w:rPr>
          <w:rFonts w:cs="Calibri,Bold"/>
          <w:bCs/>
          <w:i/>
        </w:rPr>
        <w:t xml:space="preserve"> – We equip and entrust our people to cultivate growth and advance our mission.</w:t>
      </w:r>
    </w:p>
    <w:p w14:paraId="40001CC6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Integrity</w:t>
      </w:r>
      <w:r w:rsidRPr="00621AE1">
        <w:rPr>
          <w:rFonts w:cs="Calibri,Bold"/>
          <w:bCs/>
          <w:i/>
        </w:rPr>
        <w:t xml:space="preserve"> – We respect all individuals and honour our commitments to one another.</w:t>
      </w:r>
    </w:p>
    <w:p w14:paraId="0425AF1D" w14:textId="77777777" w:rsidR="003841C8" w:rsidRPr="00621AE1" w:rsidRDefault="003841C8" w:rsidP="00621AE1">
      <w:pPr>
        <w:jc w:val="both"/>
        <w:rPr>
          <w:rFonts w:cstheme="minorHAnsi"/>
        </w:rPr>
      </w:pPr>
    </w:p>
    <w:sectPr w:rsidR="003841C8" w:rsidRPr="00621AE1" w:rsidSect="00637A0F">
      <w:headerReference w:type="default" r:id="rId8"/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078E" w14:textId="77777777" w:rsidR="00F913A0" w:rsidRDefault="00F913A0" w:rsidP="00621AE1">
      <w:pPr>
        <w:spacing w:after="0" w:line="240" w:lineRule="auto"/>
      </w:pPr>
      <w:r>
        <w:separator/>
      </w:r>
    </w:p>
  </w:endnote>
  <w:endnote w:type="continuationSeparator" w:id="0">
    <w:p w14:paraId="59255071" w14:textId="77777777" w:rsidR="00F913A0" w:rsidRDefault="00F913A0" w:rsidP="0062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BD3B" w14:textId="77777777" w:rsidR="00F913A0" w:rsidRDefault="00F913A0" w:rsidP="00621AE1">
      <w:pPr>
        <w:spacing w:after="0" w:line="240" w:lineRule="auto"/>
      </w:pPr>
      <w:r>
        <w:separator/>
      </w:r>
    </w:p>
  </w:footnote>
  <w:footnote w:type="continuationSeparator" w:id="0">
    <w:p w14:paraId="74C44468" w14:textId="77777777" w:rsidR="00F913A0" w:rsidRDefault="00F913A0" w:rsidP="0062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165" w14:textId="12CE7261" w:rsidR="00621AE1" w:rsidRDefault="00621AE1">
    <w:pPr>
      <w:pStyle w:val="Header"/>
    </w:pPr>
    <w:r>
      <w:rPr>
        <w:noProof/>
        <w:lang w:val="en-US" w:eastAsia="en-US"/>
      </w:rPr>
      <w:drawing>
        <wp:inline distT="0" distB="0" distL="0" distR="0" wp14:anchorId="1506A84A" wp14:editId="3B72E970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1D"/>
    <w:multiLevelType w:val="hybridMultilevel"/>
    <w:tmpl w:val="CBC275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43ED8"/>
    <w:multiLevelType w:val="hybridMultilevel"/>
    <w:tmpl w:val="27AA018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51C8"/>
    <w:multiLevelType w:val="hybridMultilevel"/>
    <w:tmpl w:val="7082A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1E79"/>
    <w:multiLevelType w:val="hybridMultilevel"/>
    <w:tmpl w:val="34B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1920"/>
    <w:multiLevelType w:val="hybridMultilevel"/>
    <w:tmpl w:val="29088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A6A00"/>
    <w:multiLevelType w:val="hybridMultilevel"/>
    <w:tmpl w:val="F2A8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15CAD"/>
    <w:multiLevelType w:val="hybridMultilevel"/>
    <w:tmpl w:val="645EE63E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0500"/>
    <w:multiLevelType w:val="hybridMultilevel"/>
    <w:tmpl w:val="F986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D0F17"/>
    <w:multiLevelType w:val="hybridMultilevel"/>
    <w:tmpl w:val="1B24926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C61CC"/>
    <w:multiLevelType w:val="hybridMultilevel"/>
    <w:tmpl w:val="1A62A0E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907FA"/>
    <w:multiLevelType w:val="hybridMultilevel"/>
    <w:tmpl w:val="D21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8633E"/>
    <w:multiLevelType w:val="hybridMultilevel"/>
    <w:tmpl w:val="6CCC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0DFF"/>
    <w:multiLevelType w:val="hybridMultilevel"/>
    <w:tmpl w:val="6190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26BF"/>
    <w:multiLevelType w:val="hybridMultilevel"/>
    <w:tmpl w:val="55EA6D8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D2A6E03"/>
    <w:multiLevelType w:val="hybridMultilevel"/>
    <w:tmpl w:val="894A44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11450"/>
    <w:multiLevelType w:val="hybridMultilevel"/>
    <w:tmpl w:val="0FC43B2E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0916A6F"/>
    <w:multiLevelType w:val="hybridMultilevel"/>
    <w:tmpl w:val="73A6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35C4"/>
    <w:multiLevelType w:val="hybridMultilevel"/>
    <w:tmpl w:val="B38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02671"/>
    <w:multiLevelType w:val="hybridMultilevel"/>
    <w:tmpl w:val="C8DC13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A761B4"/>
    <w:multiLevelType w:val="hybridMultilevel"/>
    <w:tmpl w:val="0FCC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17D16"/>
    <w:multiLevelType w:val="hybridMultilevel"/>
    <w:tmpl w:val="019E58A8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E1085"/>
    <w:multiLevelType w:val="hybridMultilevel"/>
    <w:tmpl w:val="61D2520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6"/>
  </w:num>
  <w:num w:numId="9">
    <w:abstractNumId w:val="22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0"/>
  </w:num>
  <w:num w:numId="15">
    <w:abstractNumId w:val="19"/>
  </w:num>
  <w:num w:numId="16">
    <w:abstractNumId w:val="1"/>
  </w:num>
  <w:num w:numId="17">
    <w:abstractNumId w:val="2"/>
  </w:num>
  <w:num w:numId="18">
    <w:abstractNumId w:val="9"/>
  </w:num>
  <w:num w:numId="19">
    <w:abstractNumId w:val="21"/>
  </w:num>
  <w:num w:numId="20">
    <w:abstractNumId w:val="11"/>
  </w:num>
  <w:num w:numId="21">
    <w:abstractNumId w:val="5"/>
  </w:num>
  <w:num w:numId="22">
    <w:abstractNumId w:val="17"/>
  </w:num>
  <w:num w:numId="23">
    <w:abstractNumId w:val="20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48"/>
    <w:rsid w:val="00005C59"/>
    <w:rsid w:val="000162F3"/>
    <w:rsid w:val="00061192"/>
    <w:rsid w:val="000616F9"/>
    <w:rsid w:val="00065FB8"/>
    <w:rsid w:val="000D0C00"/>
    <w:rsid w:val="0011156A"/>
    <w:rsid w:val="00131AFC"/>
    <w:rsid w:val="0015463B"/>
    <w:rsid w:val="0016681F"/>
    <w:rsid w:val="00172435"/>
    <w:rsid w:val="0020336F"/>
    <w:rsid w:val="0021269F"/>
    <w:rsid w:val="00240A41"/>
    <w:rsid w:val="00240B2A"/>
    <w:rsid w:val="00250D74"/>
    <w:rsid w:val="00252182"/>
    <w:rsid w:val="00262BC9"/>
    <w:rsid w:val="0027452D"/>
    <w:rsid w:val="0028193B"/>
    <w:rsid w:val="00281B8E"/>
    <w:rsid w:val="00287331"/>
    <w:rsid w:val="00321F0C"/>
    <w:rsid w:val="00331F4F"/>
    <w:rsid w:val="003435AA"/>
    <w:rsid w:val="00350817"/>
    <w:rsid w:val="00375E08"/>
    <w:rsid w:val="003841C8"/>
    <w:rsid w:val="003C2430"/>
    <w:rsid w:val="003E4CBE"/>
    <w:rsid w:val="003E7B8B"/>
    <w:rsid w:val="00426188"/>
    <w:rsid w:val="004675C0"/>
    <w:rsid w:val="00495B1A"/>
    <w:rsid w:val="00504B42"/>
    <w:rsid w:val="00556D82"/>
    <w:rsid w:val="005619F1"/>
    <w:rsid w:val="00591311"/>
    <w:rsid w:val="005B3492"/>
    <w:rsid w:val="005C0179"/>
    <w:rsid w:val="005F1EAA"/>
    <w:rsid w:val="005F37A5"/>
    <w:rsid w:val="00621AE1"/>
    <w:rsid w:val="00622E8D"/>
    <w:rsid w:val="00637A0F"/>
    <w:rsid w:val="00637ABB"/>
    <w:rsid w:val="00642EC2"/>
    <w:rsid w:val="006F71CA"/>
    <w:rsid w:val="007A60B1"/>
    <w:rsid w:val="007B46F8"/>
    <w:rsid w:val="007C73DE"/>
    <w:rsid w:val="00853312"/>
    <w:rsid w:val="008A03E4"/>
    <w:rsid w:val="008D2B5B"/>
    <w:rsid w:val="008F43D9"/>
    <w:rsid w:val="009018D6"/>
    <w:rsid w:val="00951488"/>
    <w:rsid w:val="009C2376"/>
    <w:rsid w:val="00A253B5"/>
    <w:rsid w:val="00A2763C"/>
    <w:rsid w:val="00A55BFD"/>
    <w:rsid w:val="00A73AB7"/>
    <w:rsid w:val="00A879D1"/>
    <w:rsid w:val="00A952D9"/>
    <w:rsid w:val="00A95869"/>
    <w:rsid w:val="00AA2771"/>
    <w:rsid w:val="00AC12FE"/>
    <w:rsid w:val="00AC3D48"/>
    <w:rsid w:val="00AF3350"/>
    <w:rsid w:val="00AF3B38"/>
    <w:rsid w:val="00B35894"/>
    <w:rsid w:val="00B5114E"/>
    <w:rsid w:val="00B97A30"/>
    <w:rsid w:val="00CB3701"/>
    <w:rsid w:val="00CC1044"/>
    <w:rsid w:val="00D52B0F"/>
    <w:rsid w:val="00D66718"/>
    <w:rsid w:val="00E964EE"/>
    <w:rsid w:val="00EE2A55"/>
    <w:rsid w:val="00EE4821"/>
    <w:rsid w:val="00F17E1E"/>
    <w:rsid w:val="00F90649"/>
    <w:rsid w:val="00F913A0"/>
    <w:rsid w:val="00FB0FC2"/>
    <w:rsid w:val="00FC7FB0"/>
    <w:rsid w:val="00FD1E41"/>
    <w:rsid w:val="00FE0BA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5323"/>
  <w15:docId w15:val="{8318978C-EE4B-44E7-AB45-571F6BBE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48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37A0F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E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E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70B7-CBE9-4411-89E4-9E3DD8C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Knight</dc:creator>
  <cp:lastModifiedBy>Millie Trussler</cp:lastModifiedBy>
  <cp:revision>2</cp:revision>
  <cp:lastPrinted>2016-09-27T17:00:00Z</cp:lastPrinted>
  <dcterms:created xsi:type="dcterms:W3CDTF">2021-09-15T13:19:00Z</dcterms:created>
  <dcterms:modified xsi:type="dcterms:W3CDTF">2021-09-15T13:19:00Z</dcterms:modified>
</cp:coreProperties>
</file>