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9416" w14:textId="77777777" w:rsidR="00175315" w:rsidRPr="00902397" w:rsidRDefault="00175315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</w:p>
    <w:p w14:paraId="0F8201A9" w14:textId="77777777" w:rsidR="005E140C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475AF7">
        <w:rPr>
          <w:rFonts w:eastAsiaTheme="minorEastAsia" w:cs="Arial"/>
          <w:b/>
          <w:bCs/>
          <w:sz w:val="24"/>
          <w:szCs w:val="24"/>
          <w:lang w:eastAsia="en-GB"/>
        </w:rPr>
        <w:t xml:space="preserve">Legal </w:t>
      </w:r>
      <w:r w:rsidR="002B213A" w:rsidRPr="00EB78FC">
        <w:rPr>
          <w:rFonts w:eastAsiaTheme="minorEastAsia" w:cs="Arial"/>
          <w:b/>
          <w:bCs/>
          <w:sz w:val="24"/>
          <w:szCs w:val="24"/>
          <w:lang w:eastAsia="en-GB"/>
        </w:rPr>
        <w:t>Team Assistant</w:t>
      </w:r>
      <w:r w:rsidR="00CF41D2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09867901" w14:textId="77777777" w:rsidR="0016234F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Department: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320862" w:rsidRPr="00EB78FC">
        <w:rPr>
          <w:rFonts w:eastAsiaTheme="minorEastAsia" w:cs="Arial"/>
          <w:b/>
          <w:bCs/>
          <w:sz w:val="24"/>
          <w:szCs w:val="24"/>
          <w:lang w:eastAsia="en-GB"/>
        </w:rPr>
        <w:t>Business and Legal Affairs</w:t>
      </w:r>
      <w:r w:rsidR="006B4A7A">
        <w:rPr>
          <w:rFonts w:eastAsiaTheme="minorEastAsia" w:cs="Arial"/>
          <w:b/>
          <w:bCs/>
          <w:sz w:val="24"/>
          <w:szCs w:val="24"/>
          <w:lang w:eastAsia="en-GB"/>
        </w:rPr>
        <w:t xml:space="preserve">, International TV Sales </w:t>
      </w:r>
    </w:p>
    <w:p w14:paraId="06DCCF38" w14:textId="77777777" w:rsidR="0016234F" w:rsidRPr="00EB78FC" w:rsidRDefault="006B4A7A" w:rsidP="006B4A7A">
      <w:pPr>
        <w:autoSpaceDE w:val="0"/>
        <w:autoSpaceDN w:val="0"/>
        <w:adjustRightInd w:val="0"/>
        <w:spacing w:after="0" w:line="240" w:lineRule="auto"/>
        <w:ind w:left="2160" w:hanging="2160"/>
        <w:rPr>
          <w:rFonts w:eastAsiaTheme="minorEastAsia" w:cs="Arial"/>
          <w:b/>
          <w:bCs/>
          <w:sz w:val="24"/>
          <w:szCs w:val="24"/>
          <w:lang w:eastAsia="en-GB"/>
        </w:rPr>
      </w:pPr>
      <w:r>
        <w:rPr>
          <w:rFonts w:eastAsiaTheme="minorEastAsia" w:cs="Arial"/>
          <w:b/>
          <w:bCs/>
          <w:sz w:val="24"/>
          <w:szCs w:val="24"/>
          <w:lang w:eastAsia="en-GB"/>
        </w:rPr>
        <w:t>Reports t</w:t>
      </w:r>
      <w:r w:rsidR="0016234F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o: </w:t>
      </w:r>
      <w:r w:rsidR="0016234F"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2B213A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Senior Vice </w:t>
      </w:r>
      <w:r w:rsidR="00B22007" w:rsidRPr="00EB78FC">
        <w:rPr>
          <w:rFonts w:eastAsiaTheme="minorEastAsia" w:cs="Arial"/>
          <w:b/>
          <w:bCs/>
          <w:sz w:val="24"/>
          <w:szCs w:val="24"/>
          <w:lang w:eastAsia="en-GB"/>
        </w:rPr>
        <w:t>President, Business &amp; Legal Affairs</w:t>
      </w:r>
      <w:r>
        <w:rPr>
          <w:rFonts w:eastAsiaTheme="minorEastAsia" w:cs="Arial"/>
          <w:b/>
          <w:bCs/>
          <w:sz w:val="24"/>
          <w:szCs w:val="24"/>
          <w:lang w:eastAsia="en-GB"/>
        </w:rPr>
        <w:t>, International TV Sales</w:t>
      </w:r>
      <w:r w:rsidR="00B22007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  <w:r w:rsidR="005E140C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60063F21" w14:textId="77777777" w:rsidR="0016234F" w:rsidRPr="00EB78FC" w:rsidRDefault="0016234F" w:rsidP="0016234F">
      <w:pPr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  <w:t>London, UK</w:t>
      </w:r>
    </w:p>
    <w:p w14:paraId="6AB0C022" w14:textId="77777777" w:rsidR="002960EE" w:rsidRPr="006B4A7A" w:rsidRDefault="002960EE" w:rsidP="002960EE">
      <w:pPr>
        <w:jc w:val="both"/>
        <w:rPr>
          <w:rFonts w:cstheme="minorHAnsi"/>
          <w:b/>
          <w:bCs/>
          <w:sz w:val="24"/>
          <w:szCs w:val="24"/>
        </w:rPr>
      </w:pPr>
      <w:r w:rsidRPr="006B4A7A">
        <w:rPr>
          <w:rFonts w:cstheme="minorHAnsi"/>
          <w:b/>
          <w:bCs/>
          <w:sz w:val="24"/>
          <w:szCs w:val="24"/>
        </w:rPr>
        <w:t>A leading global entertainment company with a strong and diversified presence in motion picture production and distribution, television programming and syndication, home entertainment, family entertainment, digital distribution, new channel platforms and interna</w:t>
      </w:r>
      <w:r w:rsidR="00A35B9B">
        <w:rPr>
          <w:rFonts w:cstheme="minorHAnsi"/>
          <w:b/>
          <w:bCs/>
          <w:sz w:val="24"/>
          <w:szCs w:val="24"/>
        </w:rPr>
        <w:t xml:space="preserve">tional distribution and sales are </w:t>
      </w:r>
      <w:r w:rsidRPr="006B4A7A">
        <w:rPr>
          <w:rFonts w:cstheme="minorHAnsi"/>
          <w:b/>
          <w:bCs/>
          <w:sz w:val="24"/>
          <w:szCs w:val="24"/>
        </w:rPr>
        <w:t xml:space="preserve">currently recruiting </w:t>
      </w:r>
      <w:r w:rsidR="00A35B9B">
        <w:rPr>
          <w:rFonts w:cstheme="minorHAnsi"/>
          <w:b/>
          <w:bCs/>
          <w:sz w:val="24"/>
          <w:szCs w:val="24"/>
        </w:rPr>
        <w:t xml:space="preserve">for the role of </w:t>
      </w:r>
      <w:r w:rsidRPr="006B4A7A">
        <w:rPr>
          <w:rFonts w:cstheme="minorHAnsi"/>
          <w:b/>
          <w:bCs/>
          <w:sz w:val="24"/>
          <w:szCs w:val="24"/>
        </w:rPr>
        <w:t xml:space="preserve">Legal Team Assistant. </w:t>
      </w:r>
      <w:r w:rsidR="00D007D7" w:rsidRPr="006B4A7A">
        <w:rPr>
          <w:rFonts w:cstheme="minorHAnsi"/>
          <w:b/>
          <w:bCs/>
          <w:sz w:val="24"/>
          <w:szCs w:val="24"/>
        </w:rPr>
        <w:t>Reporting directly</w:t>
      </w:r>
      <w:r w:rsidRPr="006B4A7A">
        <w:rPr>
          <w:rFonts w:cstheme="minorHAnsi"/>
          <w:b/>
          <w:bCs/>
          <w:sz w:val="24"/>
          <w:szCs w:val="24"/>
        </w:rPr>
        <w:t xml:space="preserve"> into the S</w:t>
      </w:r>
      <w:r w:rsidR="00A35B9B">
        <w:rPr>
          <w:rFonts w:cstheme="minorHAnsi"/>
          <w:b/>
          <w:bCs/>
          <w:sz w:val="24"/>
          <w:szCs w:val="24"/>
        </w:rPr>
        <w:t xml:space="preserve">enior Vice President, </w:t>
      </w:r>
      <w:r w:rsidRPr="006B4A7A">
        <w:rPr>
          <w:rFonts w:cstheme="minorHAnsi"/>
          <w:b/>
          <w:bCs/>
          <w:sz w:val="24"/>
          <w:szCs w:val="24"/>
        </w:rPr>
        <w:t xml:space="preserve">Business &amp; Legal Affairs, </w:t>
      </w:r>
      <w:r w:rsidR="006B4A7A" w:rsidRPr="006B4A7A">
        <w:rPr>
          <w:rFonts w:cstheme="minorHAnsi"/>
          <w:b/>
          <w:bCs/>
          <w:sz w:val="24"/>
          <w:szCs w:val="24"/>
        </w:rPr>
        <w:t xml:space="preserve">International TV Sales, </w:t>
      </w:r>
      <w:r w:rsidR="00D007D7">
        <w:rPr>
          <w:rFonts w:cstheme="minorHAnsi"/>
          <w:b/>
          <w:bCs/>
          <w:sz w:val="24"/>
          <w:szCs w:val="24"/>
        </w:rPr>
        <w:t xml:space="preserve">this role will be </w:t>
      </w:r>
      <w:r w:rsidR="00A35B9B">
        <w:rPr>
          <w:rFonts w:cstheme="minorHAnsi"/>
          <w:b/>
          <w:bCs/>
          <w:sz w:val="24"/>
          <w:szCs w:val="24"/>
        </w:rPr>
        <w:t xml:space="preserve">responsible for the smooth running and administration of the team. </w:t>
      </w:r>
      <w:r w:rsidRPr="006B4A7A">
        <w:rPr>
          <w:rFonts w:cstheme="minorHAnsi"/>
          <w:b/>
          <w:bCs/>
          <w:sz w:val="24"/>
          <w:szCs w:val="24"/>
        </w:rPr>
        <w:t>This role requires a proven track record of excellent attention to detail and organisational skills. A self-motivated individual who has willingness to learn with a great ability to remain resilient in the face of challenges.</w:t>
      </w:r>
    </w:p>
    <w:p w14:paraId="19C7CED1" w14:textId="77777777" w:rsidR="00F55EAA" w:rsidRPr="00902397" w:rsidRDefault="00BF62EE" w:rsidP="005E140C">
      <w:pPr>
        <w:spacing w:after="0"/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t>K</w:t>
      </w:r>
      <w:r w:rsidR="00F55EAA" w:rsidRPr="00902397">
        <w:rPr>
          <w:rFonts w:cs="Arial"/>
          <w:b/>
          <w:u w:val="single"/>
        </w:rPr>
        <w:t>ey responsibilities</w:t>
      </w:r>
      <w:r w:rsidR="002E410C">
        <w:rPr>
          <w:rFonts w:cs="Arial"/>
          <w:b/>
          <w:u w:val="single"/>
        </w:rPr>
        <w:t xml:space="preserve"> </w:t>
      </w:r>
      <w:r w:rsidR="002960EE">
        <w:rPr>
          <w:rFonts w:cs="Arial"/>
          <w:b/>
          <w:u w:val="single"/>
        </w:rPr>
        <w:t xml:space="preserve">include: </w:t>
      </w:r>
    </w:p>
    <w:p w14:paraId="2155E213" w14:textId="77777777" w:rsidR="00BF62EE" w:rsidRPr="00902397" w:rsidRDefault="00BF62EE" w:rsidP="005E140C">
      <w:pPr>
        <w:spacing w:after="0"/>
        <w:jc w:val="both"/>
        <w:rPr>
          <w:rFonts w:cs="Arial"/>
          <w:b/>
        </w:rPr>
      </w:pPr>
    </w:p>
    <w:p w14:paraId="76CEA494" w14:textId="77777777" w:rsidR="00414E3A" w:rsidRPr="00902397" w:rsidRDefault="002B213A" w:rsidP="006B4A7A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Team d</w:t>
      </w:r>
      <w:r w:rsidR="00AF5A5A" w:rsidRPr="00902397">
        <w:rPr>
          <w:rFonts w:cs="Arial"/>
        </w:rPr>
        <w:t>iary</w:t>
      </w:r>
      <w:r w:rsidR="00BF62EE" w:rsidRPr="00902397">
        <w:rPr>
          <w:rFonts w:cs="Arial"/>
        </w:rPr>
        <w:t xml:space="preserve"> management and handling phone calls (including setting up/rescheduling meetings and calls)</w:t>
      </w:r>
      <w:r w:rsidR="002E410C">
        <w:rPr>
          <w:rFonts w:cs="Arial"/>
        </w:rPr>
        <w:t xml:space="preserve"> including regular updating of contacts </w:t>
      </w:r>
    </w:p>
    <w:p w14:paraId="708CAC03" w14:textId="77777777" w:rsidR="00BF62EE" w:rsidRPr="00902397" w:rsidRDefault="002E410C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Travel and expenses management</w:t>
      </w:r>
    </w:p>
    <w:p w14:paraId="5FAFDECE" w14:textId="77777777" w:rsidR="00A00900" w:rsidRDefault="00A00900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General administrative duties (e</w:t>
      </w:r>
      <w:r w:rsidR="002960EE">
        <w:rPr>
          <w:rFonts w:cs="Arial"/>
        </w:rPr>
        <w:t>.</w:t>
      </w:r>
      <w:r w:rsidRPr="00902397">
        <w:rPr>
          <w:rFonts w:cs="Arial"/>
        </w:rPr>
        <w:t>g</w:t>
      </w:r>
      <w:r w:rsidR="002960EE">
        <w:rPr>
          <w:rFonts w:cs="Arial"/>
        </w:rPr>
        <w:t>.</w:t>
      </w:r>
      <w:r w:rsidRPr="00902397">
        <w:rPr>
          <w:rFonts w:cs="Arial"/>
        </w:rPr>
        <w:t xml:space="preserve"> filing, photocopying/scanning, printing</w:t>
      </w:r>
      <w:r w:rsidR="002E410C">
        <w:rPr>
          <w:rFonts w:cs="Arial"/>
        </w:rPr>
        <w:t>, updating schedules, tracking deadlines and expiry dates</w:t>
      </w:r>
      <w:r w:rsidRPr="00902397">
        <w:rPr>
          <w:rFonts w:cs="Arial"/>
        </w:rPr>
        <w:t xml:space="preserve"> etc)</w:t>
      </w:r>
    </w:p>
    <w:p w14:paraId="79037E71" w14:textId="77777777" w:rsidR="002960EE" w:rsidRPr="002960EE" w:rsidRDefault="007C5AA2" w:rsidP="006B4A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cs="Arial"/>
        </w:rPr>
        <w:t>Responsibility for basic legal tasks and projects</w:t>
      </w:r>
      <w:r w:rsidR="002960EE" w:rsidRPr="002960EE">
        <w:rPr>
          <w:rFonts w:cs="Arial"/>
        </w:rPr>
        <w:t xml:space="preserve"> </w:t>
      </w:r>
    </w:p>
    <w:p w14:paraId="1616ADB0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Tracking all amendments, contracts (EMEA/UK/Digital) on Document Status, completing updates everyday </w:t>
      </w:r>
    </w:p>
    <w:p w14:paraId="7F11FD7E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>Track and update all tax form filings on tracker</w:t>
      </w:r>
    </w:p>
    <w:p w14:paraId="7036D2B1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Updating </w:t>
      </w:r>
      <w:r w:rsidRPr="002960EE">
        <w:rPr>
          <w:rFonts w:ascii="Calibri" w:eastAsia="Times New Roman" w:hAnsi="Calibri" w:cs="Calibri"/>
        </w:rPr>
        <w:t>Sales Planning, Servicing, and LA Finance team fully on tracking contracts and amendments in progr</w:t>
      </w:r>
      <w:r>
        <w:rPr>
          <w:rFonts w:ascii="Calibri" w:eastAsia="Times New Roman" w:hAnsi="Calibri" w:cs="Calibri"/>
        </w:rPr>
        <w:t>ess</w:t>
      </w:r>
    </w:p>
    <w:p w14:paraId="023DBD53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Filing Notice of Availabilities </w:t>
      </w:r>
      <w:r>
        <w:rPr>
          <w:rFonts w:ascii="Calibri" w:eastAsia="Times New Roman" w:hAnsi="Calibri" w:cs="Calibri"/>
        </w:rPr>
        <w:t xml:space="preserve"> </w:t>
      </w:r>
    </w:p>
    <w:p w14:paraId="1594D7B8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>Regular tracking and chasing of clients for feedback on contracts/amendments/notices</w:t>
      </w:r>
    </w:p>
    <w:p w14:paraId="0A247B07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Preparing tax documentation for all EMEA territories </w:t>
      </w:r>
    </w:p>
    <w:p w14:paraId="3490631B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Filing all tax documentation with HMRC correctly and in accordance with their systems </w:t>
      </w:r>
    </w:p>
    <w:p w14:paraId="2236D90E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Regular tracking and chasing </w:t>
      </w:r>
      <w:r>
        <w:rPr>
          <w:rFonts w:ascii="Calibri" w:eastAsia="Times New Roman" w:hAnsi="Calibri" w:cs="Calibri"/>
        </w:rPr>
        <w:t xml:space="preserve">of tax documentation from HMRC </w:t>
      </w:r>
    </w:p>
    <w:p w14:paraId="2D31A430" w14:textId="77777777" w:rsidR="002960EE" w:rsidRPr="002960EE" w:rsidRDefault="00D007D7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Filing </w:t>
      </w:r>
      <w:r w:rsidRPr="002960EE">
        <w:rPr>
          <w:rFonts w:ascii="Calibri" w:eastAsia="Times New Roman" w:hAnsi="Calibri" w:cs="Calibri"/>
        </w:rPr>
        <w:t>Russian</w:t>
      </w:r>
      <w:r w:rsidR="002960EE" w:rsidRPr="002960EE">
        <w:rPr>
          <w:rFonts w:ascii="Calibri" w:eastAsia="Times New Roman" w:hAnsi="Calibri" w:cs="Calibri"/>
        </w:rPr>
        <w:t xml:space="preserve"> Apostilles with the Foreign &amp; Commonwealth Office </w:t>
      </w:r>
      <w:r w:rsidR="002960EE">
        <w:rPr>
          <w:rFonts w:ascii="Calibri" w:eastAsia="Times New Roman" w:hAnsi="Calibri" w:cs="Calibri"/>
        </w:rPr>
        <w:t>including expense reports</w:t>
      </w:r>
      <w:r w:rsidR="006B4A7A">
        <w:rPr>
          <w:rFonts w:ascii="Calibri" w:eastAsia="Times New Roman" w:hAnsi="Calibri" w:cs="Calibri"/>
        </w:rPr>
        <w:t xml:space="preserve"> and tracking signatures of all Russian certificate</w:t>
      </w:r>
      <w:r w:rsidR="002960EE">
        <w:rPr>
          <w:rFonts w:ascii="Calibri" w:eastAsia="Times New Roman" w:hAnsi="Calibri" w:cs="Calibri"/>
        </w:rPr>
        <w:t xml:space="preserve">. </w:t>
      </w:r>
    </w:p>
    <w:p w14:paraId="64747E75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 xml:space="preserve">Work with UK Finance on applying courier charges for hardcopy deliveries to clients </w:t>
      </w:r>
    </w:p>
    <w:p w14:paraId="6424311C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>Prepare documents for signature, ensuring all approvals are gathered</w:t>
      </w:r>
      <w:r>
        <w:rPr>
          <w:rFonts w:ascii="Calibri" w:eastAsia="Times New Roman" w:hAnsi="Calibri" w:cs="Calibri"/>
        </w:rPr>
        <w:t xml:space="preserve"> and distribute internally.</w:t>
      </w:r>
    </w:p>
    <w:p w14:paraId="5B7CDA82" w14:textId="77777777" w:rsidR="002960EE" w:rsidRP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>Preparing all Financial Documentations and Certificates for Eastern Eur</w:t>
      </w:r>
      <w:r w:rsidR="006B4A7A">
        <w:rPr>
          <w:rFonts w:ascii="Calibri" w:eastAsia="Times New Roman" w:hAnsi="Calibri" w:cs="Calibri"/>
        </w:rPr>
        <w:t xml:space="preserve">opean clients </w:t>
      </w:r>
    </w:p>
    <w:p w14:paraId="5FD7972C" w14:textId="77777777" w:rsidR="002960EE" w:rsidRDefault="002960EE" w:rsidP="006B4A7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960EE">
        <w:rPr>
          <w:rFonts w:ascii="Calibri" w:eastAsia="Times New Roman" w:hAnsi="Calibri" w:cs="Calibri"/>
        </w:rPr>
        <w:t>Track all PVOD releases for Legal team and UK Finance team</w:t>
      </w:r>
    </w:p>
    <w:p w14:paraId="6CCF6D0A" w14:textId="77777777" w:rsidR="006B4A7A" w:rsidRPr="002960EE" w:rsidRDefault="006B4A7A" w:rsidP="006B4A7A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6C9714B6" w14:textId="77777777" w:rsidR="002960EE" w:rsidRDefault="002960EE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B028286" w14:textId="77777777" w:rsidR="006B4A7A" w:rsidRPr="002960EE" w:rsidRDefault="006B4A7A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A564AFD" w14:textId="77777777" w:rsidR="00BF62EE" w:rsidRPr="00902397" w:rsidRDefault="00BF62EE" w:rsidP="006B4A7A">
      <w:pPr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t>Key Skills</w:t>
      </w:r>
      <w:r w:rsidR="006B4A7A">
        <w:rPr>
          <w:rFonts w:cs="Arial"/>
          <w:b/>
          <w:u w:val="single"/>
        </w:rPr>
        <w:t xml:space="preserve"> required:</w:t>
      </w:r>
    </w:p>
    <w:p w14:paraId="4B878C93" w14:textId="77777777" w:rsidR="002B213A" w:rsidRDefault="006B4A7A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Ability to demonstrate l</w:t>
      </w:r>
      <w:r w:rsidR="002B213A">
        <w:rPr>
          <w:rFonts w:cs="Arial"/>
        </w:rPr>
        <w:t xml:space="preserve">egal experience essential  </w:t>
      </w:r>
    </w:p>
    <w:p w14:paraId="2A28B3E1" w14:textId="77777777" w:rsidR="0091285A" w:rsidRPr="00902397" w:rsidRDefault="008C59DF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 proactive s</w:t>
      </w:r>
      <w:r w:rsidR="00BF62EE" w:rsidRPr="00902397">
        <w:rPr>
          <w:rFonts w:cs="Arial"/>
        </w:rPr>
        <w:t>elf</w:t>
      </w:r>
      <w:r w:rsidR="00800072">
        <w:rPr>
          <w:rFonts w:cs="Arial"/>
        </w:rPr>
        <w:t>-</w:t>
      </w:r>
      <w:r w:rsidR="00BF62EE" w:rsidRPr="00902397">
        <w:rPr>
          <w:rFonts w:cs="Arial"/>
        </w:rPr>
        <w:t xml:space="preserve"> starter with the ability to work independently and use own initiative</w:t>
      </w:r>
      <w:r w:rsidR="0091285A" w:rsidRPr="00902397">
        <w:rPr>
          <w:rFonts w:cs="Arial"/>
        </w:rPr>
        <w:t>, with a desire to be innovative to help drive Lionsgate business forward</w:t>
      </w:r>
    </w:p>
    <w:p w14:paraId="7689755C" w14:textId="77777777" w:rsidR="00BF62EE" w:rsidRPr="00902397" w:rsidRDefault="00BF62EE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Good communication at all levels (verbal and written)</w:t>
      </w:r>
      <w:r w:rsidR="00F23195" w:rsidRPr="00902397">
        <w:rPr>
          <w:rFonts w:cs="Arial"/>
        </w:rPr>
        <w:t xml:space="preserve"> and ability to work collaboratively throughout the company</w:t>
      </w:r>
    </w:p>
    <w:p w14:paraId="12683439" w14:textId="77777777" w:rsidR="00BF62EE" w:rsidRPr="00902397" w:rsidRDefault="002E410C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 xml:space="preserve">A </w:t>
      </w:r>
      <w:r w:rsidR="00BF62EE" w:rsidRPr="002E410C">
        <w:rPr>
          <w:rFonts w:cs="Arial"/>
        </w:rPr>
        <w:t>problem sol</w:t>
      </w:r>
      <w:r>
        <w:rPr>
          <w:rFonts w:cs="Arial"/>
        </w:rPr>
        <w:t xml:space="preserve">ver </w:t>
      </w:r>
      <w:r w:rsidR="00BF62EE" w:rsidRPr="00902397">
        <w:rPr>
          <w:rFonts w:cs="Arial"/>
        </w:rPr>
        <w:t>who is willing and eager to learn on the job</w:t>
      </w:r>
    </w:p>
    <w:p w14:paraId="42A83477" w14:textId="77777777" w:rsidR="0091285A" w:rsidRPr="00902397" w:rsidRDefault="00BF62EE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Proud to be part of team</w:t>
      </w:r>
      <w:r w:rsidR="00601FD5" w:rsidRPr="00902397">
        <w:rPr>
          <w:rFonts w:cs="Arial"/>
        </w:rPr>
        <w:t xml:space="preserve"> and ability to work well as part of a team</w:t>
      </w:r>
      <w:r w:rsidR="0091285A" w:rsidRPr="00902397">
        <w:rPr>
          <w:rFonts w:cs="Arial"/>
        </w:rPr>
        <w:t>, working collaboratively with all stakeholders</w:t>
      </w:r>
    </w:p>
    <w:p w14:paraId="49F19731" w14:textId="77777777" w:rsidR="00BF62EE" w:rsidRPr="00A6644B" w:rsidRDefault="002E410C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A6644B">
        <w:rPr>
          <w:rFonts w:cs="Arial"/>
        </w:rPr>
        <w:t>Organised, good time management skills</w:t>
      </w:r>
      <w:r w:rsidR="00F23195" w:rsidRPr="00A6644B">
        <w:rPr>
          <w:rFonts w:cs="Arial"/>
        </w:rPr>
        <w:t xml:space="preserve"> </w:t>
      </w:r>
      <w:r w:rsidR="00A6644B" w:rsidRPr="00A6644B">
        <w:rPr>
          <w:rFonts w:cs="Arial"/>
        </w:rPr>
        <w:t>with ability to work well under pressure within a fast paced and changing environment</w:t>
      </w:r>
    </w:p>
    <w:p w14:paraId="54420419" w14:textId="77777777" w:rsidR="00BF62EE" w:rsidRPr="00902397" w:rsidRDefault="00BF62EE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 xml:space="preserve">Delivers consistent high </w:t>
      </w:r>
      <w:r w:rsidR="00800072">
        <w:rPr>
          <w:rFonts w:cs="Arial"/>
        </w:rPr>
        <w:t xml:space="preserve"> </w:t>
      </w:r>
      <w:r w:rsidRPr="00902397">
        <w:rPr>
          <w:rFonts w:cs="Arial"/>
        </w:rPr>
        <w:t>quality work</w:t>
      </w:r>
      <w:r w:rsidR="00A6644B">
        <w:rPr>
          <w:rFonts w:cs="Arial"/>
        </w:rPr>
        <w:t xml:space="preserve"> with strong attention to detail</w:t>
      </w:r>
    </w:p>
    <w:p w14:paraId="03A40FFF" w14:textId="77777777" w:rsidR="00601FD5" w:rsidRDefault="00601FD5" w:rsidP="006B4A7A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Proficient in Microsoft Office: Word, Excel, PowerPoint and Outlook</w:t>
      </w:r>
    </w:p>
    <w:p w14:paraId="4806661B" w14:textId="77777777" w:rsidR="00BF1D3F" w:rsidRDefault="00BF1D3F" w:rsidP="006B4A7A">
      <w:pPr>
        <w:pStyle w:val="ListParagraph"/>
        <w:jc w:val="both"/>
        <w:rPr>
          <w:rFonts w:cs="Arial"/>
        </w:rPr>
      </w:pPr>
    </w:p>
    <w:p w14:paraId="3887E3B0" w14:textId="77777777" w:rsidR="006B4A7A" w:rsidRDefault="006B4A7A" w:rsidP="006B4A7A">
      <w:pPr>
        <w:pStyle w:val="ListParagraph"/>
        <w:jc w:val="both"/>
        <w:rPr>
          <w:rFonts w:cs="Arial"/>
        </w:rPr>
      </w:pPr>
    </w:p>
    <w:p w14:paraId="5036B486" w14:textId="77777777" w:rsidR="006B4A7A" w:rsidRPr="005C79D1" w:rsidRDefault="006B4A7A" w:rsidP="006B4A7A">
      <w:pPr>
        <w:jc w:val="both"/>
        <w:rPr>
          <w:rFonts w:cstheme="minorHAnsi"/>
          <w:b/>
          <w:bCs/>
        </w:rPr>
      </w:pPr>
      <w:r w:rsidRPr="005C79D1">
        <w:rPr>
          <w:rFonts w:cstheme="minorHAnsi"/>
          <w:b/>
          <w:bCs/>
        </w:rPr>
        <w:t>Our objective is to source candidates who demonstrate our global values:</w:t>
      </w:r>
    </w:p>
    <w:p w14:paraId="5DB84D7F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Resourcefulness – </w:t>
      </w:r>
      <w:r w:rsidRPr="008F2AF4">
        <w:rPr>
          <w:rFonts w:cstheme="minorHAnsi"/>
          <w:i/>
          <w:iCs/>
        </w:rPr>
        <w:t>We redefine what is possible.</w:t>
      </w:r>
    </w:p>
    <w:p w14:paraId="0281F2A8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Innovation – </w:t>
      </w:r>
      <w:r w:rsidRPr="008F2AF4">
        <w:rPr>
          <w:rFonts w:cstheme="minorHAnsi"/>
          <w:i/>
          <w:iCs/>
        </w:rPr>
        <w:t>We challenge the status quo in order to foster bold thinking and outcomes.</w:t>
      </w:r>
    </w:p>
    <w:p w14:paraId="4E46D1A0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Collaboration – </w:t>
      </w:r>
      <w:r w:rsidRPr="008F2AF4">
        <w:rPr>
          <w:rFonts w:cstheme="minorHAnsi"/>
          <w:i/>
          <w:iCs/>
        </w:rPr>
        <w:t>We connect people and ideas to ensure all voices are heard.</w:t>
      </w:r>
    </w:p>
    <w:p w14:paraId="0DE4C29E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Inclusiveness – </w:t>
      </w:r>
      <w:r w:rsidRPr="008F2AF4">
        <w:rPr>
          <w:rFonts w:cstheme="minorHAnsi"/>
          <w:i/>
          <w:iCs/>
        </w:rPr>
        <w:t>We pursue and embrace diverse talent and perspectives.</w:t>
      </w:r>
    </w:p>
    <w:p w14:paraId="1C0AE990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Empowerment – </w:t>
      </w:r>
      <w:r w:rsidRPr="008F2AF4">
        <w:rPr>
          <w:rFonts w:cstheme="minorHAnsi"/>
          <w:i/>
          <w:iCs/>
        </w:rPr>
        <w:t>We equip and entrust our people to cultivate growth and advance our mission.</w:t>
      </w:r>
    </w:p>
    <w:p w14:paraId="69AEFBB2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Integrity – </w:t>
      </w:r>
      <w:r w:rsidRPr="008F2AF4">
        <w:rPr>
          <w:rFonts w:cstheme="minorHAnsi"/>
          <w:i/>
          <w:iCs/>
        </w:rPr>
        <w:t>We respect all individuals and honour our commitments to one another.</w:t>
      </w:r>
    </w:p>
    <w:p w14:paraId="78FAD951" w14:textId="77777777" w:rsidR="006B4A7A" w:rsidRPr="00902397" w:rsidRDefault="006B4A7A" w:rsidP="006B4A7A">
      <w:pPr>
        <w:pStyle w:val="ListParagraph"/>
        <w:jc w:val="both"/>
        <w:rPr>
          <w:rFonts w:cs="Arial"/>
        </w:rPr>
      </w:pPr>
    </w:p>
    <w:p w14:paraId="4A6FE9B8" w14:textId="77777777" w:rsidR="0094505F" w:rsidRDefault="0094505F" w:rsidP="006B4A7A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</w:p>
    <w:sectPr w:rsidR="009450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DFFE" w14:textId="77777777" w:rsidR="00937C59" w:rsidRDefault="00937C59" w:rsidP="00A17EC6">
      <w:pPr>
        <w:spacing w:after="0" w:line="240" w:lineRule="auto"/>
      </w:pPr>
      <w:r>
        <w:separator/>
      </w:r>
    </w:p>
  </w:endnote>
  <w:endnote w:type="continuationSeparator" w:id="0">
    <w:p w14:paraId="25545804" w14:textId="77777777" w:rsidR="00937C59" w:rsidRDefault="00937C59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4C3B" w14:textId="77777777" w:rsidR="00937C59" w:rsidRDefault="00937C59" w:rsidP="00A17EC6">
      <w:pPr>
        <w:spacing w:after="0" w:line="240" w:lineRule="auto"/>
      </w:pPr>
      <w:r>
        <w:separator/>
      </w:r>
    </w:p>
  </w:footnote>
  <w:footnote w:type="continuationSeparator" w:id="0">
    <w:p w14:paraId="08DE2808" w14:textId="77777777" w:rsidR="00937C59" w:rsidRDefault="00937C59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60AF" w14:textId="77777777" w:rsidR="00D007D7" w:rsidRDefault="00D007D7">
    <w:pPr>
      <w:pStyle w:val="Header"/>
    </w:pPr>
    <w:r>
      <w:rPr>
        <w:noProof/>
        <w:lang w:val="en-US"/>
      </w:rPr>
      <w:drawing>
        <wp:inline distT="0" distB="0" distL="0" distR="0" wp14:anchorId="10DDFC58" wp14:editId="2F267CB5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651"/>
    <w:multiLevelType w:val="hybridMultilevel"/>
    <w:tmpl w:val="8308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ABC"/>
    <w:multiLevelType w:val="hybridMultilevel"/>
    <w:tmpl w:val="DC6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035A"/>
    <w:multiLevelType w:val="hybridMultilevel"/>
    <w:tmpl w:val="9C9E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56400"/>
    <w:multiLevelType w:val="hybridMultilevel"/>
    <w:tmpl w:val="58A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36CE"/>
    <w:multiLevelType w:val="hybridMultilevel"/>
    <w:tmpl w:val="58E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376DD"/>
    <w:rsid w:val="0016234F"/>
    <w:rsid w:val="00175315"/>
    <w:rsid w:val="00180EC8"/>
    <w:rsid w:val="001B7DF7"/>
    <w:rsid w:val="002141C7"/>
    <w:rsid w:val="00237A4E"/>
    <w:rsid w:val="002960EE"/>
    <w:rsid w:val="002B213A"/>
    <w:rsid w:val="002B6A74"/>
    <w:rsid w:val="002E410C"/>
    <w:rsid w:val="00304314"/>
    <w:rsid w:val="00320862"/>
    <w:rsid w:val="00325784"/>
    <w:rsid w:val="003A0E35"/>
    <w:rsid w:val="00402C23"/>
    <w:rsid w:val="00414E3A"/>
    <w:rsid w:val="00475AF7"/>
    <w:rsid w:val="004A7493"/>
    <w:rsid w:val="004C4398"/>
    <w:rsid w:val="004C75E7"/>
    <w:rsid w:val="00525681"/>
    <w:rsid w:val="0053736D"/>
    <w:rsid w:val="00540881"/>
    <w:rsid w:val="00585A55"/>
    <w:rsid w:val="005E140C"/>
    <w:rsid w:val="00601FD5"/>
    <w:rsid w:val="006B4A7A"/>
    <w:rsid w:val="006C2264"/>
    <w:rsid w:val="00790A38"/>
    <w:rsid w:val="007C5AA2"/>
    <w:rsid w:val="007E796A"/>
    <w:rsid w:val="00800072"/>
    <w:rsid w:val="008374AE"/>
    <w:rsid w:val="00872B8F"/>
    <w:rsid w:val="008843B1"/>
    <w:rsid w:val="008C35E5"/>
    <w:rsid w:val="008C59DF"/>
    <w:rsid w:val="008F37CF"/>
    <w:rsid w:val="00902397"/>
    <w:rsid w:val="0091285A"/>
    <w:rsid w:val="00913077"/>
    <w:rsid w:val="00913961"/>
    <w:rsid w:val="00937C59"/>
    <w:rsid w:val="0094505F"/>
    <w:rsid w:val="009A7624"/>
    <w:rsid w:val="009D7C76"/>
    <w:rsid w:val="009F44F1"/>
    <w:rsid w:val="00A00900"/>
    <w:rsid w:val="00A17EC6"/>
    <w:rsid w:val="00A35B9B"/>
    <w:rsid w:val="00A43BA6"/>
    <w:rsid w:val="00A46B58"/>
    <w:rsid w:val="00A471B0"/>
    <w:rsid w:val="00A6644B"/>
    <w:rsid w:val="00AE7BD8"/>
    <w:rsid w:val="00AF5A5A"/>
    <w:rsid w:val="00B22007"/>
    <w:rsid w:val="00BF1D3F"/>
    <w:rsid w:val="00BF62EE"/>
    <w:rsid w:val="00C36A5C"/>
    <w:rsid w:val="00CB5659"/>
    <w:rsid w:val="00CC3CFE"/>
    <w:rsid w:val="00CE54C7"/>
    <w:rsid w:val="00CF215D"/>
    <w:rsid w:val="00CF41D2"/>
    <w:rsid w:val="00D007D7"/>
    <w:rsid w:val="00D027DA"/>
    <w:rsid w:val="00D375BE"/>
    <w:rsid w:val="00D46D37"/>
    <w:rsid w:val="00D6327B"/>
    <w:rsid w:val="00DE23C5"/>
    <w:rsid w:val="00DF4FFC"/>
    <w:rsid w:val="00E062AD"/>
    <w:rsid w:val="00E75992"/>
    <w:rsid w:val="00E90372"/>
    <w:rsid w:val="00E947C6"/>
    <w:rsid w:val="00EB78FC"/>
    <w:rsid w:val="00F23195"/>
    <w:rsid w:val="00F55EA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6E07"/>
  <w15:docId w15:val="{8F09ACB4-0F12-4AC9-AA6E-433A31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4163-63A8-4F20-AB48-519C477A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2018-12-03T14:58:00Z</cp:lastPrinted>
  <dcterms:created xsi:type="dcterms:W3CDTF">2021-06-21T15:18:00Z</dcterms:created>
  <dcterms:modified xsi:type="dcterms:W3CDTF">2021-06-21T15:18:00Z</dcterms:modified>
</cp:coreProperties>
</file>