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8344" w14:textId="77777777" w:rsidR="008B6390" w:rsidRPr="008B6390" w:rsidRDefault="008B6390" w:rsidP="0003254B">
      <w:pPr>
        <w:contextualSpacing/>
        <w:rPr>
          <w:rFonts w:asciiTheme="majorHAnsi" w:hAnsiTheme="majorHAnsi"/>
          <w:b/>
        </w:rPr>
      </w:pPr>
    </w:p>
    <w:p w14:paraId="5F93B6BF" w14:textId="77777777" w:rsidR="002926B6" w:rsidRPr="008B6390" w:rsidRDefault="0057124C" w:rsidP="0003254B">
      <w:pPr>
        <w:contextualSpacing/>
        <w:rPr>
          <w:rFonts w:asciiTheme="majorHAnsi" w:hAnsiTheme="majorHAnsi"/>
          <w:b/>
        </w:rPr>
      </w:pPr>
      <w:r w:rsidRPr="008B6390">
        <w:rPr>
          <w:rFonts w:asciiTheme="majorHAnsi" w:hAnsiTheme="majorHAnsi"/>
          <w:noProof/>
          <w:lang w:eastAsia="en-US"/>
        </w:rPr>
        <w:drawing>
          <wp:anchor distT="0" distB="0" distL="114300" distR="114300" simplePos="0" relativeHeight="251659264" behindDoc="1" locked="0" layoutInCell="1" allowOverlap="1" wp14:anchorId="35B423E4" wp14:editId="5AD1B333">
            <wp:simplePos x="0" y="0"/>
            <wp:positionH relativeFrom="column">
              <wp:posOffset>3890010</wp:posOffset>
            </wp:positionH>
            <wp:positionV relativeFrom="paragraph">
              <wp:posOffset>-569595</wp:posOffset>
            </wp:positionV>
            <wp:extent cx="2054225" cy="551815"/>
            <wp:effectExtent l="0" t="0" r="3175" b="635"/>
            <wp:wrapNone/>
            <wp:docPr id="3" name="Picture 3" descr="Starz Macintosh HD:Users:ahill:Desktop:stz_2016_b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z Macintosh HD:Users:ahill:Desktop:stz_2016_bk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225" cy="551815"/>
                    </a:xfrm>
                    <a:prstGeom prst="rect">
                      <a:avLst/>
                    </a:prstGeom>
                    <a:noFill/>
                    <a:ln>
                      <a:noFill/>
                    </a:ln>
                  </pic:spPr>
                </pic:pic>
              </a:graphicData>
            </a:graphic>
          </wp:anchor>
        </w:drawing>
      </w:r>
      <w:r w:rsidR="00062295" w:rsidRPr="008B6390">
        <w:rPr>
          <w:rFonts w:asciiTheme="majorHAnsi" w:hAnsiTheme="majorHAnsi"/>
          <w:b/>
        </w:rPr>
        <w:t xml:space="preserve">Title: </w:t>
      </w:r>
      <w:r w:rsidR="00F70C32" w:rsidRPr="008B6390">
        <w:rPr>
          <w:rFonts w:asciiTheme="majorHAnsi" w:hAnsiTheme="majorHAnsi"/>
          <w:b/>
        </w:rPr>
        <w:tab/>
      </w:r>
      <w:r w:rsidR="008B6390" w:rsidRPr="008B6390">
        <w:rPr>
          <w:rFonts w:asciiTheme="majorHAnsi" w:hAnsiTheme="majorHAnsi"/>
          <w:b/>
        </w:rPr>
        <w:t xml:space="preserve">              </w:t>
      </w:r>
      <w:r w:rsidR="002D05AF" w:rsidRPr="008B6390">
        <w:rPr>
          <w:rFonts w:asciiTheme="majorHAnsi" w:hAnsiTheme="majorHAnsi"/>
          <w:b/>
        </w:rPr>
        <w:t>Director, Program Acquisitions</w:t>
      </w:r>
      <w:r w:rsidR="00F70C32" w:rsidRPr="008B6390">
        <w:rPr>
          <w:rFonts w:asciiTheme="majorHAnsi" w:hAnsiTheme="majorHAnsi"/>
          <w:b/>
        </w:rPr>
        <w:tab/>
      </w:r>
    </w:p>
    <w:p w14:paraId="40D69E92" w14:textId="77777777" w:rsidR="00062295" w:rsidRPr="008B6390" w:rsidRDefault="00062295" w:rsidP="0003254B">
      <w:pPr>
        <w:contextualSpacing/>
        <w:rPr>
          <w:rFonts w:asciiTheme="majorHAnsi" w:hAnsiTheme="majorHAnsi"/>
          <w:b/>
        </w:rPr>
      </w:pPr>
      <w:r w:rsidRPr="008B6390">
        <w:rPr>
          <w:rFonts w:asciiTheme="majorHAnsi" w:hAnsiTheme="majorHAnsi"/>
          <w:b/>
        </w:rPr>
        <w:t xml:space="preserve">Reports To: </w:t>
      </w:r>
      <w:r w:rsidR="008760E0" w:rsidRPr="008B6390">
        <w:rPr>
          <w:rFonts w:asciiTheme="majorHAnsi" w:hAnsiTheme="majorHAnsi"/>
          <w:b/>
        </w:rPr>
        <w:t xml:space="preserve"> </w:t>
      </w:r>
      <w:r w:rsidR="00F70C32" w:rsidRPr="008B6390">
        <w:rPr>
          <w:rFonts w:asciiTheme="majorHAnsi" w:hAnsiTheme="majorHAnsi"/>
        </w:rPr>
        <w:tab/>
      </w:r>
      <w:r w:rsidR="00796F8F" w:rsidRPr="008B6390">
        <w:rPr>
          <w:rFonts w:asciiTheme="majorHAnsi" w:hAnsiTheme="majorHAnsi"/>
          <w:b/>
        </w:rPr>
        <w:t>Head of Program Acquisitions</w:t>
      </w:r>
    </w:p>
    <w:p w14:paraId="048E1112" w14:textId="77777777" w:rsidR="00062295" w:rsidRPr="008B6390" w:rsidRDefault="00062295" w:rsidP="0003254B">
      <w:pPr>
        <w:contextualSpacing/>
        <w:rPr>
          <w:rFonts w:asciiTheme="majorHAnsi" w:hAnsiTheme="majorHAnsi"/>
          <w:b/>
        </w:rPr>
      </w:pPr>
      <w:r w:rsidRPr="008B6390">
        <w:rPr>
          <w:rFonts w:asciiTheme="majorHAnsi" w:hAnsiTheme="majorHAnsi"/>
          <w:b/>
        </w:rPr>
        <w:t xml:space="preserve">Location: </w:t>
      </w:r>
      <w:r w:rsidR="003918BC" w:rsidRPr="008B6390">
        <w:rPr>
          <w:rFonts w:asciiTheme="majorHAnsi" w:hAnsiTheme="majorHAnsi"/>
          <w:b/>
        </w:rPr>
        <w:tab/>
      </w:r>
      <w:r w:rsidR="002D05AF" w:rsidRPr="008B6390">
        <w:rPr>
          <w:rFonts w:asciiTheme="majorHAnsi" w:hAnsiTheme="majorHAnsi"/>
          <w:b/>
        </w:rPr>
        <w:t xml:space="preserve">London, </w:t>
      </w:r>
      <w:r w:rsidR="008B6390" w:rsidRPr="008B6390">
        <w:rPr>
          <w:rFonts w:asciiTheme="majorHAnsi" w:hAnsiTheme="majorHAnsi"/>
          <w:b/>
        </w:rPr>
        <w:t>UK</w:t>
      </w:r>
    </w:p>
    <w:p w14:paraId="5931A4B2" w14:textId="77777777" w:rsidR="005B3202" w:rsidRDefault="00D21D52" w:rsidP="0003254B">
      <w:pPr>
        <w:contextualSpacing/>
        <w:rPr>
          <w:rFonts w:asciiTheme="majorHAnsi" w:hAnsiTheme="majorHAnsi"/>
          <w:b/>
          <w:sz w:val="22"/>
          <w:szCs w:val="22"/>
        </w:rPr>
      </w:pPr>
      <w:r>
        <w:rPr>
          <w:rFonts w:asciiTheme="majorHAnsi" w:hAnsiTheme="majorHAnsi"/>
          <w:b/>
          <w:sz w:val="22"/>
          <w:szCs w:val="22"/>
        </w:rPr>
        <w:tab/>
      </w:r>
    </w:p>
    <w:p w14:paraId="6088339A" w14:textId="77777777" w:rsidR="008B6390" w:rsidRDefault="008B6390" w:rsidP="008B6390">
      <w:pPr>
        <w:contextualSpacing/>
        <w:jc w:val="both"/>
        <w:rPr>
          <w:rFonts w:asciiTheme="majorHAnsi" w:hAnsiTheme="majorHAnsi"/>
          <w:b/>
          <w:color w:val="000000" w:themeColor="text1"/>
        </w:rPr>
      </w:pPr>
    </w:p>
    <w:p w14:paraId="64308D36" w14:textId="77777777" w:rsidR="008B6390" w:rsidRPr="008B6390" w:rsidRDefault="00064EDE" w:rsidP="008B6390">
      <w:pPr>
        <w:jc w:val="both"/>
        <w:rPr>
          <w:rFonts w:asciiTheme="majorHAnsi" w:hAnsiTheme="majorHAnsi"/>
          <w:b/>
          <w:color w:val="000000" w:themeColor="text1"/>
        </w:rPr>
      </w:pPr>
      <w:r w:rsidRPr="00064EDE">
        <w:rPr>
          <w:rFonts w:asciiTheme="majorHAnsi" w:hAnsiTheme="majorHAnsi"/>
          <w:b/>
        </w:rPr>
        <w:t xml:space="preserve">Starz, a Lionsgate company (NYSE: LGF.A, LGF.B), is a leading global media and entertainment company that provides premium subscription video programming on domestic U.S. pay television networks and produces and distributes content for worldwide audiences, including its investment in the STARZ PLAY Arabia OTT service. Starz is home to the flagship STARZ® brand and STARZ ENCORE channels and provides high-quality, entertaining premium subscription video programming with 17 premium pay TV channels and associated on-demand and online services, including the STARZ app. </w:t>
      </w:r>
    </w:p>
    <w:p w14:paraId="35A62A88" w14:textId="77777777" w:rsidR="008B6390" w:rsidRDefault="008B6390" w:rsidP="008B6390">
      <w:pPr>
        <w:contextualSpacing/>
        <w:jc w:val="both"/>
        <w:rPr>
          <w:rFonts w:asciiTheme="majorHAnsi" w:hAnsiTheme="majorHAnsi"/>
          <w:b/>
        </w:rPr>
      </w:pPr>
    </w:p>
    <w:p w14:paraId="42BA7C0C" w14:textId="77777777" w:rsidR="00F70C32" w:rsidRPr="003E5DB3" w:rsidRDefault="002D05AF" w:rsidP="008B6390">
      <w:pPr>
        <w:contextualSpacing/>
        <w:jc w:val="both"/>
        <w:rPr>
          <w:rFonts w:asciiTheme="majorHAnsi" w:hAnsiTheme="majorHAnsi"/>
          <w:b/>
        </w:rPr>
      </w:pPr>
      <w:r w:rsidRPr="003E5DB3">
        <w:rPr>
          <w:rFonts w:asciiTheme="majorHAnsi" w:hAnsiTheme="majorHAnsi"/>
          <w:b/>
        </w:rPr>
        <w:t xml:space="preserve">STARZPLAY </w:t>
      </w:r>
      <w:r w:rsidR="003E5DB3" w:rsidRPr="003E5DB3">
        <w:rPr>
          <w:rFonts w:asciiTheme="majorHAnsi" w:hAnsiTheme="majorHAnsi"/>
          <w:b/>
        </w:rPr>
        <w:t xml:space="preserve">has </w:t>
      </w:r>
      <w:r w:rsidRPr="003E5DB3">
        <w:rPr>
          <w:rFonts w:asciiTheme="majorHAnsi" w:hAnsiTheme="majorHAnsi"/>
          <w:b/>
        </w:rPr>
        <w:t>launched in the UK and Germany with additional territories launching in 2019</w:t>
      </w:r>
      <w:r w:rsidR="003E5DB3" w:rsidRPr="003E5DB3">
        <w:rPr>
          <w:rFonts w:asciiTheme="majorHAnsi" w:hAnsiTheme="majorHAnsi"/>
          <w:b/>
        </w:rPr>
        <w:t xml:space="preserve">. The role of </w:t>
      </w:r>
      <w:r w:rsidRPr="003E5DB3">
        <w:rPr>
          <w:rFonts w:asciiTheme="majorHAnsi" w:hAnsiTheme="majorHAnsi"/>
          <w:b/>
        </w:rPr>
        <w:t xml:space="preserve">Director, Program Acquisitions </w:t>
      </w:r>
      <w:r w:rsidR="003E5DB3" w:rsidRPr="003E5DB3">
        <w:rPr>
          <w:rFonts w:asciiTheme="majorHAnsi" w:hAnsiTheme="majorHAnsi"/>
          <w:b/>
        </w:rPr>
        <w:t xml:space="preserve">which </w:t>
      </w:r>
      <w:r w:rsidRPr="003E5DB3">
        <w:rPr>
          <w:rFonts w:asciiTheme="majorHAnsi" w:hAnsiTheme="majorHAnsi"/>
          <w:b/>
        </w:rPr>
        <w:t>will be based in the Lionsgate UK office</w:t>
      </w:r>
      <w:r w:rsidR="003E5DB3" w:rsidRPr="003E5DB3">
        <w:rPr>
          <w:rFonts w:asciiTheme="majorHAnsi" w:hAnsiTheme="majorHAnsi"/>
          <w:b/>
        </w:rPr>
        <w:t xml:space="preserve">, reporting to </w:t>
      </w:r>
      <w:r w:rsidRPr="003E5DB3">
        <w:rPr>
          <w:rFonts w:asciiTheme="majorHAnsi" w:hAnsiTheme="majorHAnsi"/>
          <w:b/>
        </w:rPr>
        <w:t xml:space="preserve">the Head of Program Acquisitions.  The ideal candidate </w:t>
      </w:r>
      <w:r w:rsidR="003E5DB3" w:rsidRPr="003E5DB3">
        <w:rPr>
          <w:rFonts w:asciiTheme="majorHAnsi" w:hAnsiTheme="majorHAnsi"/>
          <w:b/>
        </w:rPr>
        <w:t xml:space="preserve">will have </w:t>
      </w:r>
      <w:r w:rsidRPr="003E5DB3">
        <w:rPr>
          <w:rFonts w:asciiTheme="majorHAnsi" w:hAnsiTheme="majorHAnsi"/>
          <w:b/>
        </w:rPr>
        <w:t xml:space="preserve">strong critical thinking skills that allow for </w:t>
      </w:r>
      <w:r w:rsidR="003E5DB3" w:rsidRPr="003E5DB3">
        <w:rPr>
          <w:rFonts w:asciiTheme="majorHAnsi" w:hAnsiTheme="majorHAnsi"/>
          <w:b/>
        </w:rPr>
        <w:t xml:space="preserve">excellent </w:t>
      </w:r>
      <w:r w:rsidRPr="003E5DB3">
        <w:rPr>
          <w:rFonts w:asciiTheme="majorHAnsi" w:hAnsiTheme="majorHAnsi"/>
          <w:b/>
        </w:rPr>
        <w:t xml:space="preserve">attention to detail as well as the ability to be highly entrepreneurial in a structured environment. </w:t>
      </w:r>
      <w:r w:rsidR="003E5DB3" w:rsidRPr="003E5DB3">
        <w:rPr>
          <w:rFonts w:asciiTheme="majorHAnsi" w:hAnsiTheme="majorHAnsi"/>
          <w:b/>
        </w:rPr>
        <w:t xml:space="preserve"> </w:t>
      </w:r>
      <w:r w:rsidR="008B6390" w:rsidRPr="003E5DB3">
        <w:rPr>
          <w:rFonts w:asciiTheme="majorHAnsi" w:hAnsiTheme="majorHAnsi"/>
          <w:b/>
        </w:rPr>
        <w:t>C</w:t>
      </w:r>
      <w:r w:rsidR="00730948" w:rsidRPr="003E5DB3">
        <w:rPr>
          <w:rFonts w:asciiTheme="majorHAnsi" w:hAnsiTheme="majorHAnsi"/>
          <w:b/>
        </w:rPr>
        <w:t xml:space="preserve">omfortable working autonomously, takes </w:t>
      </w:r>
      <w:r w:rsidR="003E5DB3" w:rsidRPr="003E5DB3">
        <w:rPr>
          <w:rFonts w:asciiTheme="majorHAnsi" w:hAnsiTheme="majorHAnsi"/>
          <w:b/>
        </w:rPr>
        <w:t xml:space="preserve">the </w:t>
      </w:r>
      <w:r w:rsidR="00730948" w:rsidRPr="003E5DB3">
        <w:rPr>
          <w:rFonts w:asciiTheme="majorHAnsi" w:hAnsiTheme="majorHAnsi"/>
          <w:b/>
        </w:rPr>
        <w:t xml:space="preserve">initiative, manages multiple projects, </w:t>
      </w:r>
      <w:r w:rsidR="003E5DB3" w:rsidRPr="003E5DB3">
        <w:rPr>
          <w:rFonts w:asciiTheme="majorHAnsi" w:hAnsiTheme="majorHAnsi"/>
          <w:b/>
        </w:rPr>
        <w:t xml:space="preserve">with </w:t>
      </w:r>
      <w:r w:rsidR="006A28C5" w:rsidRPr="003E5DB3">
        <w:rPr>
          <w:rFonts w:asciiTheme="majorHAnsi" w:hAnsiTheme="majorHAnsi"/>
          <w:b/>
        </w:rPr>
        <w:t>strong negotiation skills</w:t>
      </w:r>
      <w:r w:rsidR="00730948" w:rsidRPr="003E5DB3">
        <w:rPr>
          <w:rFonts w:asciiTheme="majorHAnsi" w:hAnsiTheme="majorHAnsi"/>
          <w:b/>
        </w:rPr>
        <w:t xml:space="preserve"> and a keen interest in and aptitude for finding </w:t>
      </w:r>
      <w:r w:rsidR="006A28C5" w:rsidRPr="003E5DB3">
        <w:rPr>
          <w:rFonts w:asciiTheme="majorHAnsi" w:hAnsiTheme="majorHAnsi"/>
          <w:b/>
        </w:rPr>
        <w:t>desirable</w:t>
      </w:r>
      <w:r w:rsidR="00730948" w:rsidRPr="003E5DB3">
        <w:rPr>
          <w:rFonts w:asciiTheme="majorHAnsi" w:hAnsiTheme="majorHAnsi"/>
          <w:b/>
        </w:rPr>
        <w:t xml:space="preserve"> content from all over the world.</w:t>
      </w:r>
    </w:p>
    <w:p w14:paraId="0735ADA2" w14:textId="77777777" w:rsidR="00F33EB2" w:rsidRPr="003E5DB3" w:rsidRDefault="00F33EB2" w:rsidP="0003254B">
      <w:pPr>
        <w:contextualSpacing/>
        <w:rPr>
          <w:rFonts w:asciiTheme="majorHAnsi" w:hAnsiTheme="majorHAnsi"/>
        </w:rPr>
      </w:pPr>
    </w:p>
    <w:p w14:paraId="3152C817" w14:textId="77777777" w:rsidR="007475F9" w:rsidRPr="0003254B" w:rsidRDefault="007475F9" w:rsidP="0003254B">
      <w:pPr>
        <w:contextualSpacing/>
        <w:rPr>
          <w:rFonts w:asciiTheme="majorHAnsi" w:hAnsiTheme="majorHAnsi"/>
          <w:b/>
          <w:sz w:val="22"/>
          <w:szCs w:val="22"/>
        </w:rPr>
      </w:pPr>
    </w:p>
    <w:p w14:paraId="4FD2E296" w14:textId="77777777" w:rsidR="009E0AF9" w:rsidRPr="003E5DB3" w:rsidRDefault="004E35DB" w:rsidP="0003254B">
      <w:pPr>
        <w:contextualSpacing/>
        <w:rPr>
          <w:rFonts w:asciiTheme="majorHAnsi" w:hAnsiTheme="majorHAnsi"/>
          <w:b/>
          <w:sz w:val="22"/>
          <w:szCs w:val="22"/>
        </w:rPr>
      </w:pPr>
      <w:r>
        <w:rPr>
          <w:rFonts w:asciiTheme="majorHAnsi" w:hAnsiTheme="majorHAnsi"/>
          <w:b/>
          <w:sz w:val="22"/>
          <w:szCs w:val="22"/>
        </w:rPr>
        <w:t xml:space="preserve">KEY </w:t>
      </w:r>
      <w:r w:rsidR="00062295" w:rsidRPr="003E5DB3">
        <w:rPr>
          <w:rFonts w:asciiTheme="majorHAnsi" w:hAnsiTheme="majorHAnsi"/>
          <w:b/>
          <w:sz w:val="22"/>
          <w:szCs w:val="22"/>
        </w:rPr>
        <w:t xml:space="preserve">RESPONSIBILITIES: </w:t>
      </w:r>
    </w:p>
    <w:p w14:paraId="684B723A" w14:textId="77777777" w:rsidR="007475F9" w:rsidRPr="003E5DB3" w:rsidRDefault="003A7569" w:rsidP="007475F9">
      <w:pPr>
        <w:pStyle w:val="ListParagraph"/>
        <w:numPr>
          <w:ilvl w:val="0"/>
          <w:numId w:val="35"/>
        </w:numPr>
        <w:rPr>
          <w:rFonts w:asciiTheme="majorHAnsi" w:hAnsiTheme="majorHAnsi"/>
        </w:rPr>
      </w:pPr>
      <w:r w:rsidRPr="003E5DB3">
        <w:rPr>
          <w:rFonts w:asciiTheme="majorHAnsi" w:hAnsiTheme="majorHAnsi"/>
        </w:rPr>
        <w:t xml:space="preserve">Utilize </w:t>
      </w:r>
      <w:r w:rsidR="00730948" w:rsidRPr="003E5DB3">
        <w:rPr>
          <w:rFonts w:asciiTheme="majorHAnsi" w:hAnsiTheme="majorHAnsi"/>
        </w:rPr>
        <w:t xml:space="preserve">existing </w:t>
      </w:r>
      <w:r w:rsidRPr="003E5DB3">
        <w:rPr>
          <w:rFonts w:asciiTheme="majorHAnsi" w:hAnsiTheme="majorHAnsi"/>
        </w:rPr>
        <w:t>and build</w:t>
      </w:r>
      <w:r w:rsidR="004E35DB">
        <w:rPr>
          <w:rFonts w:asciiTheme="majorHAnsi" w:hAnsiTheme="majorHAnsi"/>
        </w:rPr>
        <w:t xml:space="preserve">ing </w:t>
      </w:r>
      <w:r w:rsidRPr="003E5DB3">
        <w:rPr>
          <w:rFonts w:asciiTheme="majorHAnsi" w:hAnsiTheme="majorHAnsi"/>
        </w:rPr>
        <w:t xml:space="preserve">new relationships </w:t>
      </w:r>
      <w:r w:rsidR="00730948" w:rsidRPr="003E5DB3">
        <w:rPr>
          <w:rFonts w:asciiTheme="majorHAnsi" w:hAnsiTheme="majorHAnsi"/>
        </w:rPr>
        <w:t>with local and r</w:t>
      </w:r>
      <w:r w:rsidRPr="003E5DB3">
        <w:rPr>
          <w:rFonts w:asciiTheme="majorHAnsi" w:hAnsiTheme="majorHAnsi"/>
        </w:rPr>
        <w:t>egional distributors to source content</w:t>
      </w:r>
      <w:r w:rsidR="002A6CE5" w:rsidRPr="003E5DB3">
        <w:rPr>
          <w:rFonts w:asciiTheme="majorHAnsi" w:hAnsiTheme="majorHAnsi"/>
        </w:rPr>
        <w:t>.</w:t>
      </w:r>
    </w:p>
    <w:p w14:paraId="3169FDD4" w14:textId="77777777" w:rsidR="003A7569" w:rsidRPr="003E5DB3" w:rsidRDefault="003A7569" w:rsidP="007475F9">
      <w:pPr>
        <w:pStyle w:val="ListParagraph"/>
        <w:numPr>
          <w:ilvl w:val="0"/>
          <w:numId w:val="35"/>
        </w:numPr>
        <w:rPr>
          <w:rFonts w:asciiTheme="majorHAnsi" w:hAnsiTheme="majorHAnsi"/>
        </w:rPr>
      </w:pPr>
      <w:r w:rsidRPr="003E5DB3">
        <w:rPr>
          <w:rFonts w:asciiTheme="majorHAnsi" w:hAnsiTheme="majorHAnsi"/>
        </w:rPr>
        <w:t>Evaluate content as applicable/desirable to each specific territory</w:t>
      </w:r>
      <w:r w:rsidR="002A6CE5" w:rsidRPr="003E5DB3">
        <w:rPr>
          <w:rFonts w:asciiTheme="majorHAnsi" w:hAnsiTheme="majorHAnsi"/>
        </w:rPr>
        <w:t>.</w:t>
      </w:r>
    </w:p>
    <w:p w14:paraId="4A3B70ED" w14:textId="77777777" w:rsidR="007475F9" w:rsidRPr="003E5DB3" w:rsidRDefault="00AD63E4" w:rsidP="007475F9">
      <w:pPr>
        <w:pStyle w:val="ListParagraph"/>
        <w:numPr>
          <w:ilvl w:val="0"/>
          <w:numId w:val="35"/>
        </w:numPr>
        <w:rPr>
          <w:rFonts w:asciiTheme="majorHAnsi" w:hAnsiTheme="majorHAnsi"/>
        </w:rPr>
      </w:pPr>
      <w:r w:rsidRPr="003E5DB3">
        <w:rPr>
          <w:rFonts w:asciiTheme="majorHAnsi" w:hAnsiTheme="majorHAnsi"/>
        </w:rPr>
        <w:t>Participate in all aspects of negotiation</w:t>
      </w:r>
      <w:r w:rsidR="003A7569" w:rsidRPr="003E5DB3">
        <w:rPr>
          <w:rFonts w:asciiTheme="majorHAnsi" w:hAnsiTheme="majorHAnsi"/>
        </w:rPr>
        <w:t xml:space="preserve"> (financial analysis and forecasting, contract drafting, security requirements, amendments)</w:t>
      </w:r>
      <w:r w:rsidR="002A6CE5" w:rsidRPr="003E5DB3">
        <w:rPr>
          <w:rFonts w:asciiTheme="majorHAnsi" w:hAnsiTheme="majorHAnsi"/>
        </w:rPr>
        <w:t>.</w:t>
      </w:r>
    </w:p>
    <w:p w14:paraId="656815CD" w14:textId="77777777" w:rsidR="007475F9" w:rsidRPr="003E5DB3" w:rsidRDefault="00AA0D4F" w:rsidP="007475F9">
      <w:pPr>
        <w:pStyle w:val="ListParagraph"/>
        <w:numPr>
          <w:ilvl w:val="0"/>
          <w:numId w:val="35"/>
        </w:numPr>
        <w:rPr>
          <w:rFonts w:asciiTheme="majorHAnsi" w:hAnsiTheme="majorHAnsi"/>
        </w:rPr>
      </w:pPr>
      <w:r w:rsidRPr="003E5DB3">
        <w:rPr>
          <w:rFonts w:asciiTheme="majorHAnsi" w:hAnsiTheme="majorHAnsi"/>
        </w:rPr>
        <w:t>Have knowledge of the production landscape and identify appealing series early in the life cycle</w:t>
      </w:r>
      <w:r w:rsidR="002A6CE5" w:rsidRPr="003E5DB3">
        <w:rPr>
          <w:rFonts w:asciiTheme="majorHAnsi" w:hAnsiTheme="majorHAnsi"/>
        </w:rPr>
        <w:t>.</w:t>
      </w:r>
    </w:p>
    <w:p w14:paraId="65195447" w14:textId="77777777" w:rsidR="007475F9" w:rsidRDefault="00AA0D4F" w:rsidP="007475F9">
      <w:pPr>
        <w:pStyle w:val="ListParagraph"/>
        <w:numPr>
          <w:ilvl w:val="0"/>
          <w:numId w:val="35"/>
        </w:numPr>
        <w:rPr>
          <w:rFonts w:asciiTheme="majorHAnsi" w:hAnsiTheme="majorHAnsi"/>
        </w:rPr>
      </w:pPr>
      <w:r w:rsidRPr="003E5DB3">
        <w:rPr>
          <w:rFonts w:asciiTheme="majorHAnsi" w:hAnsiTheme="majorHAnsi"/>
        </w:rPr>
        <w:t>Represent acquisition team interests across the company (finance, business affairs, operations, marketing/PR, business intelligence/reporting) on a regular basis</w:t>
      </w:r>
      <w:r w:rsidR="002A6CE5" w:rsidRPr="003E5DB3">
        <w:rPr>
          <w:rFonts w:asciiTheme="majorHAnsi" w:hAnsiTheme="majorHAnsi"/>
        </w:rPr>
        <w:t>.</w:t>
      </w:r>
    </w:p>
    <w:p w14:paraId="17C31CD5" w14:textId="7B6EBDE2" w:rsidR="008B6390" w:rsidRDefault="008B6390" w:rsidP="00FB1D48">
      <w:pPr>
        <w:pStyle w:val="ListParagraph"/>
        <w:numPr>
          <w:ilvl w:val="0"/>
          <w:numId w:val="35"/>
        </w:numPr>
        <w:textAlignment w:val="baseline"/>
        <w:rPr>
          <w:rFonts w:asciiTheme="majorHAnsi" w:hAnsiTheme="majorHAnsi" w:cs="Times New Roman"/>
          <w:color w:val="232629"/>
        </w:rPr>
      </w:pPr>
      <w:r w:rsidRPr="00D55253">
        <w:rPr>
          <w:rFonts w:asciiTheme="majorHAnsi" w:hAnsiTheme="majorHAnsi"/>
          <w:b/>
          <w:i/>
        </w:rPr>
        <w:t>KEY INTERNAL RELATIONSHIPS</w:t>
      </w:r>
      <w:r w:rsidRPr="003E5DB3">
        <w:rPr>
          <w:rFonts w:asciiTheme="majorHAnsi" w:hAnsiTheme="majorHAnsi"/>
          <w:b/>
        </w:rPr>
        <w:t xml:space="preserve">: </w:t>
      </w:r>
      <w:r w:rsidRPr="003E5DB3">
        <w:rPr>
          <w:rFonts w:asciiTheme="majorHAnsi" w:hAnsiTheme="majorHAnsi" w:cs="Times New Roman"/>
          <w:color w:val="232629"/>
        </w:rPr>
        <w:t>working closely with U.S. Starz offices.</w:t>
      </w:r>
    </w:p>
    <w:p w14:paraId="62777A7D" w14:textId="77777777" w:rsidR="007109FD" w:rsidRPr="003E5DB3" w:rsidRDefault="007109FD" w:rsidP="00CC627F">
      <w:pPr>
        <w:pStyle w:val="ListParagraph"/>
        <w:textAlignment w:val="baseline"/>
        <w:rPr>
          <w:rFonts w:asciiTheme="majorHAnsi" w:hAnsiTheme="majorHAnsi" w:cs="Times New Roman"/>
          <w:color w:val="232629"/>
        </w:rPr>
      </w:pPr>
      <w:bookmarkStart w:id="0" w:name="_GoBack"/>
      <w:bookmarkEnd w:id="0"/>
    </w:p>
    <w:p w14:paraId="3335E694" w14:textId="77777777" w:rsidR="007475F9" w:rsidRPr="003E5DB3" w:rsidRDefault="007475F9" w:rsidP="007475F9">
      <w:pPr>
        <w:rPr>
          <w:rFonts w:asciiTheme="majorHAnsi" w:hAnsiTheme="majorHAnsi"/>
          <w:b/>
        </w:rPr>
      </w:pPr>
    </w:p>
    <w:p w14:paraId="35DB9561" w14:textId="77777777" w:rsidR="007475F9" w:rsidRPr="003E5DB3" w:rsidRDefault="007475F9" w:rsidP="007475F9">
      <w:pPr>
        <w:rPr>
          <w:rFonts w:asciiTheme="majorHAnsi" w:hAnsiTheme="majorHAnsi"/>
          <w:b/>
        </w:rPr>
      </w:pPr>
      <w:r w:rsidRPr="003E5DB3">
        <w:rPr>
          <w:rFonts w:asciiTheme="majorHAnsi" w:hAnsiTheme="majorHAnsi"/>
          <w:b/>
        </w:rPr>
        <w:t>REQUIRED KNOWLEDGE:</w:t>
      </w:r>
    </w:p>
    <w:p w14:paraId="43FE8D5E" w14:textId="77777777" w:rsidR="003824A5" w:rsidRDefault="00AD63E4" w:rsidP="0003254B">
      <w:pPr>
        <w:pStyle w:val="ListParagraph"/>
        <w:numPr>
          <w:ilvl w:val="0"/>
          <w:numId w:val="28"/>
        </w:numPr>
        <w:spacing w:after="0" w:line="240" w:lineRule="auto"/>
        <w:rPr>
          <w:rFonts w:asciiTheme="majorHAnsi" w:hAnsiTheme="majorHAnsi"/>
        </w:rPr>
      </w:pPr>
      <w:r w:rsidRPr="003E5DB3">
        <w:rPr>
          <w:rFonts w:asciiTheme="majorHAnsi" w:hAnsiTheme="majorHAnsi"/>
        </w:rPr>
        <w:t>Strong negotiation skills with regard to content licensing</w:t>
      </w:r>
      <w:r w:rsidR="00D55253">
        <w:rPr>
          <w:rFonts w:asciiTheme="majorHAnsi" w:hAnsiTheme="majorHAnsi"/>
        </w:rPr>
        <w:t>, with an outstanding track record.</w:t>
      </w:r>
    </w:p>
    <w:p w14:paraId="178234E7" w14:textId="77777777" w:rsidR="003E5DB3" w:rsidRPr="003E5DB3" w:rsidRDefault="003E5DB3" w:rsidP="003E5DB3">
      <w:pPr>
        <w:numPr>
          <w:ilvl w:val="0"/>
          <w:numId w:val="28"/>
        </w:numPr>
        <w:jc w:val="both"/>
        <w:rPr>
          <w:rFonts w:asciiTheme="majorHAnsi" w:hAnsiTheme="majorHAnsi"/>
        </w:rPr>
      </w:pPr>
      <w:r w:rsidRPr="003E5DB3">
        <w:rPr>
          <w:rFonts w:asciiTheme="majorHAnsi" w:hAnsiTheme="majorHAnsi"/>
          <w:sz w:val="22"/>
          <w:szCs w:val="22"/>
        </w:rPr>
        <w:t>Knowledge of content licensing agreements.</w:t>
      </w:r>
    </w:p>
    <w:p w14:paraId="79344F04" w14:textId="77777777" w:rsidR="00FC401C" w:rsidRPr="003E5DB3" w:rsidRDefault="00FC401C" w:rsidP="00FC401C">
      <w:pPr>
        <w:pStyle w:val="ListParagraph"/>
        <w:numPr>
          <w:ilvl w:val="0"/>
          <w:numId w:val="28"/>
        </w:numPr>
        <w:spacing w:after="0" w:line="240" w:lineRule="auto"/>
        <w:rPr>
          <w:rFonts w:asciiTheme="majorHAnsi" w:hAnsiTheme="majorHAnsi"/>
        </w:rPr>
      </w:pPr>
      <w:r w:rsidRPr="003E5DB3">
        <w:rPr>
          <w:rFonts w:asciiTheme="majorHAnsi" w:hAnsiTheme="majorHAnsi"/>
        </w:rPr>
        <w:t>Must be familiar with global market trends and industry shifts</w:t>
      </w:r>
      <w:r w:rsidR="002A6CE5" w:rsidRPr="003E5DB3">
        <w:rPr>
          <w:rFonts w:asciiTheme="majorHAnsi" w:hAnsiTheme="majorHAnsi"/>
        </w:rPr>
        <w:t>.</w:t>
      </w:r>
    </w:p>
    <w:p w14:paraId="66C84922" w14:textId="77777777" w:rsidR="008B6390" w:rsidRDefault="008B6390" w:rsidP="008B6390">
      <w:pPr>
        <w:pStyle w:val="ListParagraph"/>
        <w:widowControl w:val="0"/>
        <w:numPr>
          <w:ilvl w:val="0"/>
          <w:numId w:val="28"/>
        </w:numPr>
        <w:tabs>
          <w:tab w:val="left" w:pos="837"/>
          <w:tab w:val="left" w:pos="838"/>
        </w:tabs>
        <w:autoSpaceDE w:val="0"/>
        <w:autoSpaceDN w:val="0"/>
        <w:spacing w:before="51" w:after="0" w:line="283" w:lineRule="auto"/>
        <w:ind w:right="266"/>
        <w:contextualSpacing w:val="0"/>
        <w:rPr>
          <w:rFonts w:asciiTheme="majorHAnsi" w:hAnsiTheme="majorHAnsi"/>
        </w:rPr>
      </w:pPr>
      <w:r w:rsidRPr="003E5DB3">
        <w:rPr>
          <w:rFonts w:asciiTheme="majorHAnsi" w:hAnsiTheme="majorHAnsi"/>
        </w:rPr>
        <w:t>Demonstrate strong planning, organizational, time management skills required; in order to manage multiple tasks and meet</w:t>
      </w:r>
      <w:r w:rsidRPr="003E5DB3">
        <w:rPr>
          <w:rFonts w:asciiTheme="majorHAnsi" w:hAnsiTheme="majorHAnsi"/>
          <w:spacing w:val="-9"/>
        </w:rPr>
        <w:t xml:space="preserve"> </w:t>
      </w:r>
      <w:r w:rsidRPr="003E5DB3">
        <w:rPr>
          <w:rFonts w:asciiTheme="majorHAnsi" w:hAnsiTheme="majorHAnsi"/>
        </w:rPr>
        <w:t>deadlines</w:t>
      </w:r>
      <w:r w:rsidR="00D55253">
        <w:rPr>
          <w:rFonts w:asciiTheme="majorHAnsi" w:hAnsiTheme="majorHAnsi"/>
        </w:rPr>
        <w:t>.</w:t>
      </w:r>
    </w:p>
    <w:p w14:paraId="2CAA80C8" w14:textId="77777777" w:rsidR="00D55253" w:rsidRDefault="00D55253" w:rsidP="002E450D">
      <w:pPr>
        <w:pStyle w:val="ListParagraph"/>
        <w:numPr>
          <w:ilvl w:val="0"/>
          <w:numId w:val="28"/>
        </w:numPr>
        <w:jc w:val="both"/>
        <w:rPr>
          <w:rFonts w:asciiTheme="majorHAnsi" w:hAnsiTheme="majorHAnsi"/>
        </w:rPr>
      </w:pPr>
      <w:r w:rsidRPr="00D55253">
        <w:rPr>
          <w:rFonts w:asciiTheme="majorHAnsi" w:hAnsiTheme="majorHAnsi"/>
        </w:rPr>
        <w:t>Must have strong relationship building skills.</w:t>
      </w:r>
    </w:p>
    <w:p w14:paraId="241B53EC" w14:textId="77777777" w:rsidR="00D55253" w:rsidRDefault="00FC401C" w:rsidP="008D1040">
      <w:pPr>
        <w:pStyle w:val="ListParagraph"/>
        <w:numPr>
          <w:ilvl w:val="0"/>
          <w:numId w:val="28"/>
        </w:numPr>
        <w:jc w:val="both"/>
        <w:rPr>
          <w:rFonts w:asciiTheme="majorHAnsi" w:hAnsiTheme="majorHAnsi"/>
        </w:rPr>
      </w:pPr>
      <w:r w:rsidRPr="00D55253">
        <w:rPr>
          <w:rFonts w:asciiTheme="majorHAnsi" w:hAnsiTheme="majorHAnsi"/>
        </w:rPr>
        <w:lastRenderedPageBreak/>
        <w:t>Must be comfortable working autonomously</w:t>
      </w:r>
      <w:r w:rsidR="002A6CE5" w:rsidRPr="00D55253">
        <w:rPr>
          <w:rFonts w:asciiTheme="majorHAnsi" w:hAnsiTheme="majorHAnsi"/>
        </w:rPr>
        <w:t>.</w:t>
      </w:r>
      <w:r w:rsidRPr="00D55253">
        <w:rPr>
          <w:rFonts w:asciiTheme="majorHAnsi" w:hAnsiTheme="majorHAnsi"/>
        </w:rPr>
        <w:t xml:space="preserve"> </w:t>
      </w:r>
    </w:p>
    <w:p w14:paraId="476F415A" w14:textId="77777777" w:rsidR="0003254B" w:rsidRPr="00D55253" w:rsidRDefault="0003254B" w:rsidP="008D1040">
      <w:pPr>
        <w:pStyle w:val="ListParagraph"/>
        <w:numPr>
          <w:ilvl w:val="0"/>
          <w:numId w:val="28"/>
        </w:numPr>
        <w:jc w:val="both"/>
        <w:rPr>
          <w:rFonts w:asciiTheme="majorHAnsi" w:hAnsiTheme="majorHAnsi"/>
        </w:rPr>
      </w:pPr>
      <w:r w:rsidRPr="00D55253">
        <w:rPr>
          <w:rFonts w:asciiTheme="majorHAnsi" w:hAnsiTheme="majorHAnsi"/>
        </w:rPr>
        <w:t>Must have a strong work ethic, integrity, and</w:t>
      </w:r>
      <w:r w:rsidR="00363342" w:rsidRPr="00D55253">
        <w:rPr>
          <w:rFonts w:asciiTheme="majorHAnsi" w:hAnsiTheme="majorHAnsi"/>
        </w:rPr>
        <w:t xml:space="preserve"> good business acumen</w:t>
      </w:r>
      <w:r w:rsidR="002A6CE5" w:rsidRPr="00D55253">
        <w:rPr>
          <w:rFonts w:asciiTheme="majorHAnsi" w:hAnsiTheme="majorHAnsi"/>
        </w:rPr>
        <w:t>.</w:t>
      </w:r>
    </w:p>
    <w:p w14:paraId="122AF184" w14:textId="77777777" w:rsidR="008B6390" w:rsidRPr="003E5DB3" w:rsidRDefault="008B6390" w:rsidP="008B6390">
      <w:pPr>
        <w:pStyle w:val="ListParagraph"/>
        <w:widowControl w:val="0"/>
        <w:numPr>
          <w:ilvl w:val="0"/>
          <w:numId w:val="28"/>
        </w:numPr>
        <w:tabs>
          <w:tab w:val="left" w:pos="837"/>
          <w:tab w:val="left" w:pos="838"/>
        </w:tabs>
        <w:autoSpaceDE w:val="0"/>
        <w:autoSpaceDN w:val="0"/>
        <w:spacing w:before="49" w:after="0" w:line="240" w:lineRule="auto"/>
        <w:contextualSpacing w:val="0"/>
        <w:rPr>
          <w:rFonts w:asciiTheme="majorHAnsi" w:hAnsiTheme="majorHAnsi"/>
        </w:rPr>
      </w:pPr>
      <w:r w:rsidRPr="003E5DB3">
        <w:rPr>
          <w:rFonts w:asciiTheme="majorHAnsi" w:hAnsiTheme="majorHAnsi"/>
        </w:rPr>
        <w:t>Highly self-motivated and driven to exceed</w:t>
      </w:r>
      <w:r w:rsidRPr="003E5DB3">
        <w:rPr>
          <w:rFonts w:asciiTheme="majorHAnsi" w:hAnsiTheme="majorHAnsi"/>
          <w:spacing w:val="-11"/>
        </w:rPr>
        <w:t xml:space="preserve"> </w:t>
      </w:r>
      <w:r w:rsidRPr="003E5DB3">
        <w:rPr>
          <w:rFonts w:asciiTheme="majorHAnsi" w:hAnsiTheme="majorHAnsi"/>
        </w:rPr>
        <w:t>targets</w:t>
      </w:r>
      <w:r w:rsidR="004E35DB">
        <w:rPr>
          <w:rFonts w:asciiTheme="majorHAnsi" w:hAnsiTheme="majorHAnsi"/>
        </w:rPr>
        <w:t>.</w:t>
      </w:r>
    </w:p>
    <w:p w14:paraId="148003F0" w14:textId="77777777" w:rsidR="003E5DB3" w:rsidRPr="00D55253" w:rsidRDefault="008B6390" w:rsidP="00452284">
      <w:pPr>
        <w:pStyle w:val="ListParagraph"/>
        <w:widowControl w:val="0"/>
        <w:numPr>
          <w:ilvl w:val="0"/>
          <w:numId w:val="28"/>
        </w:numPr>
        <w:tabs>
          <w:tab w:val="left" w:pos="837"/>
          <w:tab w:val="left" w:pos="838"/>
        </w:tabs>
        <w:autoSpaceDE w:val="0"/>
        <w:autoSpaceDN w:val="0"/>
        <w:spacing w:before="50" w:after="0" w:line="240" w:lineRule="auto"/>
        <w:contextualSpacing w:val="0"/>
        <w:rPr>
          <w:rFonts w:asciiTheme="majorHAnsi" w:hAnsiTheme="majorHAnsi"/>
        </w:rPr>
      </w:pPr>
      <w:r w:rsidRPr="00D55253">
        <w:rPr>
          <w:rFonts w:asciiTheme="majorHAnsi" w:hAnsiTheme="majorHAnsi"/>
        </w:rPr>
        <w:t>Collaborative, influential approach to problem</w:t>
      </w:r>
      <w:r w:rsidRPr="00D55253">
        <w:rPr>
          <w:rFonts w:asciiTheme="majorHAnsi" w:hAnsiTheme="majorHAnsi"/>
          <w:spacing w:val="-20"/>
        </w:rPr>
        <w:t xml:space="preserve"> </w:t>
      </w:r>
      <w:r w:rsidRPr="00D55253">
        <w:rPr>
          <w:rFonts w:asciiTheme="majorHAnsi" w:hAnsiTheme="majorHAnsi"/>
        </w:rPr>
        <w:t>solving</w:t>
      </w:r>
      <w:r w:rsidR="003E5DB3" w:rsidRPr="00D55253">
        <w:rPr>
          <w:rFonts w:asciiTheme="majorHAnsi" w:hAnsiTheme="majorHAnsi"/>
        </w:rPr>
        <w:t>.</w:t>
      </w:r>
      <w:r w:rsidR="00D55253" w:rsidRPr="00D55253">
        <w:rPr>
          <w:rFonts w:asciiTheme="majorHAnsi" w:hAnsiTheme="majorHAnsi"/>
        </w:rPr>
        <w:t xml:space="preserve"> </w:t>
      </w:r>
    </w:p>
    <w:p w14:paraId="0E23BD65" w14:textId="77777777" w:rsidR="00581BF0" w:rsidRPr="00D55253" w:rsidRDefault="00363342" w:rsidP="002C7016">
      <w:pPr>
        <w:pStyle w:val="ListParagraph"/>
        <w:numPr>
          <w:ilvl w:val="0"/>
          <w:numId w:val="28"/>
        </w:numPr>
        <w:spacing w:after="0" w:line="240" w:lineRule="auto"/>
        <w:rPr>
          <w:rFonts w:asciiTheme="majorHAnsi" w:hAnsiTheme="majorHAnsi"/>
          <w:b/>
        </w:rPr>
      </w:pPr>
      <w:r w:rsidRPr="003E5DB3">
        <w:rPr>
          <w:rFonts w:asciiTheme="majorHAnsi" w:hAnsiTheme="majorHAnsi"/>
        </w:rPr>
        <w:t>Fluency in one or more European languages a</w:t>
      </w:r>
      <w:r w:rsidR="008B6390" w:rsidRPr="003E5DB3">
        <w:rPr>
          <w:rFonts w:asciiTheme="majorHAnsi" w:hAnsiTheme="majorHAnsi"/>
        </w:rPr>
        <w:t>n advantage.</w:t>
      </w:r>
    </w:p>
    <w:p w14:paraId="0C258FCE" w14:textId="77777777" w:rsidR="00D55253" w:rsidRPr="003E5DB3" w:rsidRDefault="00D55253" w:rsidP="00D55253">
      <w:pPr>
        <w:pStyle w:val="ListParagraph"/>
        <w:spacing w:after="0" w:line="240" w:lineRule="auto"/>
        <w:rPr>
          <w:rFonts w:asciiTheme="majorHAnsi" w:hAnsiTheme="majorHAnsi"/>
          <w:b/>
        </w:rPr>
      </w:pPr>
    </w:p>
    <w:p w14:paraId="180A8996" w14:textId="77777777" w:rsidR="003E5DB3" w:rsidRPr="003E5DB3" w:rsidRDefault="003E5DB3" w:rsidP="003E5DB3">
      <w:pPr>
        <w:pStyle w:val="ListParagraph"/>
        <w:spacing w:after="0" w:line="240" w:lineRule="auto"/>
        <w:rPr>
          <w:rFonts w:asciiTheme="majorHAnsi" w:hAnsiTheme="majorHAnsi"/>
          <w:b/>
        </w:rPr>
      </w:pPr>
    </w:p>
    <w:p w14:paraId="674CF85C" w14:textId="77777777" w:rsidR="003E5DB3" w:rsidRPr="003E5DB3" w:rsidRDefault="003E5DB3" w:rsidP="003E5DB3">
      <w:pPr>
        <w:rPr>
          <w:rFonts w:asciiTheme="majorHAnsi" w:hAnsiTheme="majorHAnsi"/>
          <w:b/>
          <w:sz w:val="22"/>
          <w:szCs w:val="22"/>
        </w:rPr>
      </w:pPr>
      <w:r w:rsidRPr="003E5DB3">
        <w:rPr>
          <w:rFonts w:asciiTheme="majorHAnsi" w:hAnsiTheme="majorHAnsi"/>
          <w:b/>
          <w:sz w:val="22"/>
          <w:szCs w:val="22"/>
        </w:rPr>
        <w:t>QUALIFICATIONS:</w:t>
      </w:r>
    </w:p>
    <w:p w14:paraId="0EE0DC75" w14:textId="77777777" w:rsidR="003E5DB3" w:rsidRPr="003E5DB3" w:rsidRDefault="003E5DB3" w:rsidP="003E5DB3">
      <w:pPr>
        <w:pStyle w:val="ListParagraph"/>
        <w:numPr>
          <w:ilvl w:val="0"/>
          <w:numId w:val="28"/>
        </w:numPr>
        <w:spacing w:after="0" w:line="240" w:lineRule="auto"/>
        <w:rPr>
          <w:rFonts w:asciiTheme="majorHAnsi" w:hAnsiTheme="majorHAnsi"/>
        </w:rPr>
      </w:pPr>
      <w:r w:rsidRPr="003E5DB3">
        <w:rPr>
          <w:rFonts w:asciiTheme="majorHAnsi" w:hAnsiTheme="majorHAnsi"/>
        </w:rPr>
        <w:t>Bachelor’s Degree required.</w:t>
      </w:r>
    </w:p>
    <w:p w14:paraId="637631B8" w14:textId="77777777" w:rsidR="003E5DB3" w:rsidRDefault="003E5DB3" w:rsidP="003E5DB3">
      <w:pPr>
        <w:pStyle w:val="ListParagraph"/>
        <w:numPr>
          <w:ilvl w:val="0"/>
          <w:numId w:val="28"/>
        </w:numPr>
        <w:spacing w:after="0" w:line="240" w:lineRule="auto"/>
        <w:rPr>
          <w:rFonts w:asciiTheme="majorHAnsi" w:hAnsiTheme="majorHAnsi"/>
        </w:rPr>
      </w:pPr>
      <w:r w:rsidRPr="003E5DB3">
        <w:rPr>
          <w:rFonts w:asciiTheme="majorHAnsi" w:hAnsiTheme="majorHAnsi"/>
        </w:rPr>
        <w:t>Master’s degree/MBA preferred.</w:t>
      </w:r>
    </w:p>
    <w:p w14:paraId="485E490B" w14:textId="77777777" w:rsidR="00D55253" w:rsidRDefault="00D55253" w:rsidP="00D55253">
      <w:pPr>
        <w:pStyle w:val="ListParagraph"/>
        <w:numPr>
          <w:ilvl w:val="0"/>
          <w:numId w:val="28"/>
        </w:numPr>
        <w:rPr>
          <w:rFonts w:asciiTheme="majorHAnsi" w:hAnsiTheme="majorHAnsi"/>
        </w:rPr>
      </w:pPr>
      <w:r w:rsidRPr="00D55253">
        <w:rPr>
          <w:rFonts w:asciiTheme="majorHAnsi" w:hAnsiTheme="majorHAnsi"/>
        </w:rPr>
        <w:t>Direct knowledge of market-specific players and television programming of European, etc. territories.</w:t>
      </w:r>
    </w:p>
    <w:p w14:paraId="642505BB" w14:textId="77777777" w:rsidR="004E35DB" w:rsidRPr="004E35DB" w:rsidRDefault="004E35DB" w:rsidP="004E35DB">
      <w:pPr>
        <w:pStyle w:val="ListParagraph"/>
        <w:numPr>
          <w:ilvl w:val="0"/>
          <w:numId w:val="28"/>
        </w:numPr>
        <w:rPr>
          <w:rFonts w:asciiTheme="majorHAnsi" w:hAnsiTheme="majorHAnsi"/>
        </w:rPr>
      </w:pPr>
      <w:r w:rsidRPr="004E35DB">
        <w:rPr>
          <w:rFonts w:asciiTheme="majorHAnsi" w:hAnsiTheme="majorHAnsi"/>
        </w:rPr>
        <w:t>Ability to work cross-functionally and across multiple geographies and time zones.</w:t>
      </w:r>
    </w:p>
    <w:p w14:paraId="7B59D5DC" w14:textId="77777777" w:rsidR="003E5DB3" w:rsidRPr="003E5DB3" w:rsidRDefault="00D55253" w:rsidP="003E5DB3">
      <w:pPr>
        <w:pStyle w:val="ListParagraph"/>
        <w:numPr>
          <w:ilvl w:val="0"/>
          <w:numId w:val="28"/>
        </w:numPr>
        <w:spacing w:after="0" w:line="240" w:lineRule="auto"/>
        <w:rPr>
          <w:rFonts w:asciiTheme="majorHAnsi" w:hAnsiTheme="majorHAnsi"/>
        </w:rPr>
      </w:pPr>
      <w:r>
        <w:rPr>
          <w:rFonts w:asciiTheme="majorHAnsi" w:hAnsiTheme="majorHAnsi"/>
        </w:rPr>
        <w:t xml:space="preserve">The ability to demonstrate </w:t>
      </w:r>
      <w:r w:rsidR="003E5DB3" w:rsidRPr="003E5DB3">
        <w:rPr>
          <w:rFonts w:asciiTheme="majorHAnsi" w:hAnsiTheme="majorHAnsi"/>
        </w:rPr>
        <w:t xml:space="preserve">relevant work experience </w:t>
      </w:r>
      <w:r>
        <w:rPr>
          <w:rFonts w:asciiTheme="majorHAnsi" w:hAnsiTheme="majorHAnsi"/>
        </w:rPr>
        <w:t xml:space="preserve">within the industry, including </w:t>
      </w:r>
      <w:r w:rsidR="00006EBE">
        <w:rPr>
          <w:rFonts w:asciiTheme="majorHAnsi" w:hAnsiTheme="majorHAnsi"/>
        </w:rPr>
        <w:t xml:space="preserve">significant </w:t>
      </w:r>
      <w:r w:rsidR="00006EBE" w:rsidRPr="003E5DB3">
        <w:rPr>
          <w:rFonts w:asciiTheme="majorHAnsi" w:hAnsiTheme="majorHAnsi"/>
        </w:rPr>
        <w:t>negotiation</w:t>
      </w:r>
      <w:r w:rsidR="003E5DB3" w:rsidRPr="003E5DB3">
        <w:rPr>
          <w:rFonts w:asciiTheme="majorHAnsi" w:hAnsiTheme="majorHAnsi"/>
        </w:rPr>
        <w:t xml:space="preserve"> experience.</w:t>
      </w:r>
    </w:p>
    <w:p w14:paraId="406E4D96" w14:textId="77777777" w:rsidR="003E5DB3" w:rsidRPr="003E5DB3" w:rsidRDefault="003E5DB3" w:rsidP="003E5DB3">
      <w:pPr>
        <w:pStyle w:val="ListParagraph"/>
        <w:spacing w:after="0" w:line="240" w:lineRule="auto"/>
        <w:rPr>
          <w:rFonts w:asciiTheme="majorHAnsi" w:hAnsiTheme="majorHAnsi"/>
          <w:b/>
        </w:rPr>
      </w:pPr>
    </w:p>
    <w:p w14:paraId="62A34649" w14:textId="77777777" w:rsidR="00994A28" w:rsidRPr="003E5DB3" w:rsidRDefault="00994A28" w:rsidP="0003254B">
      <w:pPr>
        <w:rPr>
          <w:rFonts w:asciiTheme="majorHAnsi" w:hAnsiTheme="majorHAnsi"/>
          <w:b/>
          <w:sz w:val="22"/>
          <w:szCs w:val="22"/>
        </w:rPr>
      </w:pPr>
    </w:p>
    <w:p w14:paraId="2CCC53B5" w14:textId="77777777" w:rsidR="00062295" w:rsidRPr="003E5DB3" w:rsidRDefault="00062295" w:rsidP="0003254B">
      <w:pPr>
        <w:contextualSpacing/>
        <w:rPr>
          <w:rFonts w:asciiTheme="majorHAnsi" w:hAnsiTheme="majorHAnsi"/>
          <w:b/>
          <w:sz w:val="22"/>
          <w:szCs w:val="22"/>
        </w:rPr>
      </w:pPr>
    </w:p>
    <w:sectPr w:rsidR="00062295" w:rsidRPr="003E5DB3" w:rsidSect="00094D3D">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D6"/>
    <w:multiLevelType w:val="hybridMultilevel"/>
    <w:tmpl w:val="737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276"/>
    <w:multiLevelType w:val="hybridMultilevel"/>
    <w:tmpl w:val="A05EE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08F6"/>
    <w:multiLevelType w:val="hybridMultilevel"/>
    <w:tmpl w:val="CAB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93F"/>
    <w:multiLevelType w:val="hybridMultilevel"/>
    <w:tmpl w:val="0E66D61E"/>
    <w:lvl w:ilvl="0" w:tplc="D9763CC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A5AC3"/>
    <w:multiLevelType w:val="hybridMultilevel"/>
    <w:tmpl w:val="65D62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56F9"/>
    <w:multiLevelType w:val="hybridMultilevel"/>
    <w:tmpl w:val="0D4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6A0D"/>
    <w:multiLevelType w:val="hybridMultilevel"/>
    <w:tmpl w:val="9AD2E1E2"/>
    <w:lvl w:ilvl="0" w:tplc="08090001">
      <w:start w:val="1"/>
      <w:numFmt w:val="bullet"/>
      <w:lvlText w:val=""/>
      <w:lvlJc w:val="left"/>
      <w:pPr>
        <w:ind w:left="837" w:hanging="361"/>
      </w:pPr>
      <w:rPr>
        <w:rFonts w:ascii="Symbol" w:hAnsi="Symbol" w:hint="default"/>
        <w:w w:val="100"/>
      </w:rPr>
    </w:lvl>
    <w:lvl w:ilvl="1" w:tplc="164254E2">
      <w:numFmt w:val="bullet"/>
      <w:lvlText w:val="•"/>
      <w:lvlJc w:val="left"/>
      <w:pPr>
        <w:ind w:left="1714" w:hanging="361"/>
      </w:pPr>
      <w:rPr>
        <w:rFonts w:hint="default"/>
      </w:rPr>
    </w:lvl>
    <w:lvl w:ilvl="2" w:tplc="BB309BE8">
      <w:numFmt w:val="bullet"/>
      <w:lvlText w:val="•"/>
      <w:lvlJc w:val="left"/>
      <w:pPr>
        <w:ind w:left="2588" w:hanging="361"/>
      </w:pPr>
      <w:rPr>
        <w:rFonts w:hint="default"/>
      </w:rPr>
    </w:lvl>
    <w:lvl w:ilvl="3" w:tplc="A32AF06A">
      <w:numFmt w:val="bullet"/>
      <w:lvlText w:val="•"/>
      <w:lvlJc w:val="left"/>
      <w:pPr>
        <w:ind w:left="3463" w:hanging="361"/>
      </w:pPr>
      <w:rPr>
        <w:rFonts w:hint="default"/>
      </w:rPr>
    </w:lvl>
    <w:lvl w:ilvl="4" w:tplc="9C20E4C8">
      <w:numFmt w:val="bullet"/>
      <w:lvlText w:val="•"/>
      <w:lvlJc w:val="left"/>
      <w:pPr>
        <w:ind w:left="4337" w:hanging="361"/>
      </w:pPr>
      <w:rPr>
        <w:rFonts w:hint="default"/>
      </w:rPr>
    </w:lvl>
    <w:lvl w:ilvl="5" w:tplc="57E8EA68">
      <w:numFmt w:val="bullet"/>
      <w:lvlText w:val="•"/>
      <w:lvlJc w:val="left"/>
      <w:pPr>
        <w:ind w:left="5212" w:hanging="361"/>
      </w:pPr>
      <w:rPr>
        <w:rFonts w:hint="default"/>
      </w:rPr>
    </w:lvl>
    <w:lvl w:ilvl="6" w:tplc="2A289F4A">
      <w:numFmt w:val="bullet"/>
      <w:lvlText w:val="•"/>
      <w:lvlJc w:val="left"/>
      <w:pPr>
        <w:ind w:left="6086" w:hanging="361"/>
      </w:pPr>
      <w:rPr>
        <w:rFonts w:hint="default"/>
      </w:rPr>
    </w:lvl>
    <w:lvl w:ilvl="7" w:tplc="8A3238C4">
      <w:numFmt w:val="bullet"/>
      <w:lvlText w:val="•"/>
      <w:lvlJc w:val="left"/>
      <w:pPr>
        <w:ind w:left="6960" w:hanging="361"/>
      </w:pPr>
      <w:rPr>
        <w:rFonts w:hint="default"/>
      </w:rPr>
    </w:lvl>
    <w:lvl w:ilvl="8" w:tplc="28F0C282">
      <w:numFmt w:val="bullet"/>
      <w:lvlText w:val="•"/>
      <w:lvlJc w:val="left"/>
      <w:pPr>
        <w:ind w:left="7835" w:hanging="361"/>
      </w:pPr>
      <w:rPr>
        <w:rFonts w:hint="default"/>
      </w:rPr>
    </w:lvl>
  </w:abstractNum>
  <w:abstractNum w:abstractNumId="7" w15:restartNumberingAfterBreak="0">
    <w:nsid w:val="0D053123"/>
    <w:multiLevelType w:val="hybridMultilevel"/>
    <w:tmpl w:val="A62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54532"/>
    <w:multiLevelType w:val="hybridMultilevel"/>
    <w:tmpl w:val="C74C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3077E"/>
    <w:multiLevelType w:val="hybridMultilevel"/>
    <w:tmpl w:val="4B0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A6024"/>
    <w:multiLevelType w:val="hybridMultilevel"/>
    <w:tmpl w:val="ABC2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C204F"/>
    <w:multiLevelType w:val="hybridMultilevel"/>
    <w:tmpl w:val="379EEF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00F04"/>
    <w:multiLevelType w:val="hybridMultilevel"/>
    <w:tmpl w:val="617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D4F40"/>
    <w:multiLevelType w:val="hybridMultilevel"/>
    <w:tmpl w:val="072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75612"/>
    <w:multiLevelType w:val="hybridMultilevel"/>
    <w:tmpl w:val="796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35C10"/>
    <w:multiLevelType w:val="hybridMultilevel"/>
    <w:tmpl w:val="124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6A4D"/>
    <w:multiLevelType w:val="hybridMultilevel"/>
    <w:tmpl w:val="A2E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14BCA"/>
    <w:multiLevelType w:val="hybridMultilevel"/>
    <w:tmpl w:val="7C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613DB"/>
    <w:multiLevelType w:val="hybridMultilevel"/>
    <w:tmpl w:val="E12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305EE"/>
    <w:multiLevelType w:val="hybridMultilevel"/>
    <w:tmpl w:val="485429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46504B"/>
    <w:multiLevelType w:val="hybridMultilevel"/>
    <w:tmpl w:val="30C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5A1A"/>
    <w:multiLevelType w:val="hybridMultilevel"/>
    <w:tmpl w:val="D8B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02A48"/>
    <w:multiLevelType w:val="hybridMultilevel"/>
    <w:tmpl w:val="C19C35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35B80"/>
    <w:multiLevelType w:val="hybridMultilevel"/>
    <w:tmpl w:val="FAF4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F4CEF"/>
    <w:multiLevelType w:val="hybridMultilevel"/>
    <w:tmpl w:val="504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57513"/>
    <w:multiLevelType w:val="hybridMultilevel"/>
    <w:tmpl w:val="7346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5471B"/>
    <w:multiLevelType w:val="hybridMultilevel"/>
    <w:tmpl w:val="11C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16E34"/>
    <w:multiLevelType w:val="hybridMultilevel"/>
    <w:tmpl w:val="338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31DCE"/>
    <w:multiLevelType w:val="hybridMultilevel"/>
    <w:tmpl w:val="192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25792"/>
    <w:multiLevelType w:val="hybridMultilevel"/>
    <w:tmpl w:val="9F6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F2347"/>
    <w:multiLevelType w:val="hybridMultilevel"/>
    <w:tmpl w:val="BBC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652E0"/>
    <w:multiLevelType w:val="hybridMultilevel"/>
    <w:tmpl w:val="581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546B4"/>
    <w:multiLevelType w:val="hybridMultilevel"/>
    <w:tmpl w:val="3F06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F4067"/>
    <w:multiLevelType w:val="hybridMultilevel"/>
    <w:tmpl w:val="CDAA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71853"/>
    <w:multiLevelType w:val="hybridMultilevel"/>
    <w:tmpl w:val="A586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275FE1"/>
    <w:multiLevelType w:val="hybridMultilevel"/>
    <w:tmpl w:val="18D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2"/>
  </w:num>
  <w:num w:numId="4">
    <w:abstractNumId w:val="3"/>
  </w:num>
  <w:num w:numId="5">
    <w:abstractNumId w:val="11"/>
  </w:num>
  <w:num w:numId="6">
    <w:abstractNumId w:val="31"/>
  </w:num>
  <w:num w:numId="7">
    <w:abstractNumId w:val="4"/>
  </w:num>
  <w:num w:numId="8">
    <w:abstractNumId w:val="25"/>
  </w:num>
  <w:num w:numId="9">
    <w:abstractNumId w:val="8"/>
  </w:num>
  <w:num w:numId="10">
    <w:abstractNumId w:val="28"/>
  </w:num>
  <w:num w:numId="11">
    <w:abstractNumId w:val="29"/>
  </w:num>
  <w:num w:numId="12">
    <w:abstractNumId w:val="13"/>
  </w:num>
  <w:num w:numId="13">
    <w:abstractNumId w:val="33"/>
  </w:num>
  <w:num w:numId="14">
    <w:abstractNumId w:val="35"/>
  </w:num>
  <w:num w:numId="15">
    <w:abstractNumId w:val="14"/>
  </w:num>
  <w:num w:numId="16">
    <w:abstractNumId w:val="17"/>
  </w:num>
  <w:num w:numId="17">
    <w:abstractNumId w:val="30"/>
  </w:num>
  <w:num w:numId="18">
    <w:abstractNumId w:val="12"/>
  </w:num>
  <w:num w:numId="19">
    <w:abstractNumId w:val="10"/>
  </w:num>
  <w:num w:numId="20">
    <w:abstractNumId w:val="32"/>
  </w:num>
  <w:num w:numId="21">
    <w:abstractNumId w:val="19"/>
  </w:num>
  <w:num w:numId="22">
    <w:abstractNumId w:val="7"/>
  </w:num>
  <w:num w:numId="23">
    <w:abstractNumId w:val="0"/>
  </w:num>
  <w:num w:numId="24">
    <w:abstractNumId w:val="9"/>
  </w:num>
  <w:num w:numId="25">
    <w:abstractNumId w:val="5"/>
  </w:num>
  <w:num w:numId="26">
    <w:abstractNumId w:val="20"/>
  </w:num>
  <w:num w:numId="27">
    <w:abstractNumId w:val="21"/>
  </w:num>
  <w:num w:numId="28">
    <w:abstractNumId w:val="24"/>
  </w:num>
  <w:num w:numId="29">
    <w:abstractNumId w:val="2"/>
  </w:num>
  <w:num w:numId="30">
    <w:abstractNumId w:val="1"/>
  </w:num>
  <w:num w:numId="31">
    <w:abstractNumId w:val="34"/>
  </w:num>
  <w:num w:numId="32">
    <w:abstractNumId w:val="15"/>
  </w:num>
  <w:num w:numId="33">
    <w:abstractNumId w:val="23"/>
  </w:num>
  <w:num w:numId="34">
    <w:abstractNumId w:val="16"/>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95"/>
    <w:rsid w:val="00006EBE"/>
    <w:rsid w:val="0003254B"/>
    <w:rsid w:val="00041FD6"/>
    <w:rsid w:val="00062295"/>
    <w:rsid w:val="00064EDE"/>
    <w:rsid w:val="00085823"/>
    <w:rsid w:val="00094D3D"/>
    <w:rsid w:val="000E66A1"/>
    <w:rsid w:val="000E6A35"/>
    <w:rsid w:val="00120A7E"/>
    <w:rsid w:val="00122DDB"/>
    <w:rsid w:val="00147582"/>
    <w:rsid w:val="0015211B"/>
    <w:rsid w:val="001656FD"/>
    <w:rsid w:val="001C24E9"/>
    <w:rsid w:val="001F0591"/>
    <w:rsid w:val="002115BA"/>
    <w:rsid w:val="00233761"/>
    <w:rsid w:val="00260044"/>
    <w:rsid w:val="00273B8C"/>
    <w:rsid w:val="002926B6"/>
    <w:rsid w:val="002A6CE5"/>
    <w:rsid w:val="002C2940"/>
    <w:rsid w:val="002D05AF"/>
    <w:rsid w:val="00333519"/>
    <w:rsid w:val="003558A5"/>
    <w:rsid w:val="00363342"/>
    <w:rsid w:val="003824A5"/>
    <w:rsid w:val="00385F2F"/>
    <w:rsid w:val="003918BC"/>
    <w:rsid w:val="003A06ED"/>
    <w:rsid w:val="003A3745"/>
    <w:rsid w:val="003A7569"/>
    <w:rsid w:val="003A7D3E"/>
    <w:rsid w:val="003B5E67"/>
    <w:rsid w:val="003D1E48"/>
    <w:rsid w:val="003E5DB3"/>
    <w:rsid w:val="003F27BB"/>
    <w:rsid w:val="00425162"/>
    <w:rsid w:val="00457855"/>
    <w:rsid w:val="004763F1"/>
    <w:rsid w:val="00493C1B"/>
    <w:rsid w:val="004A3201"/>
    <w:rsid w:val="004D742F"/>
    <w:rsid w:val="004E1E37"/>
    <w:rsid w:val="004E35DB"/>
    <w:rsid w:val="00506737"/>
    <w:rsid w:val="00525461"/>
    <w:rsid w:val="00544BDD"/>
    <w:rsid w:val="0056090C"/>
    <w:rsid w:val="0057124C"/>
    <w:rsid w:val="00581BF0"/>
    <w:rsid w:val="005B3202"/>
    <w:rsid w:val="005D1128"/>
    <w:rsid w:val="005E5717"/>
    <w:rsid w:val="00600163"/>
    <w:rsid w:val="0060468F"/>
    <w:rsid w:val="0061143A"/>
    <w:rsid w:val="00611654"/>
    <w:rsid w:val="0061555F"/>
    <w:rsid w:val="00623245"/>
    <w:rsid w:val="00623C22"/>
    <w:rsid w:val="00664260"/>
    <w:rsid w:val="006A28C5"/>
    <w:rsid w:val="006B520B"/>
    <w:rsid w:val="006C3CCD"/>
    <w:rsid w:val="006E35D5"/>
    <w:rsid w:val="007109FD"/>
    <w:rsid w:val="00715F5A"/>
    <w:rsid w:val="007252B8"/>
    <w:rsid w:val="00730948"/>
    <w:rsid w:val="007475F9"/>
    <w:rsid w:val="00795DDA"/>
    <w:rsid w:val="00796F8F"/>
    <w:rsid w:val="007B5180"/>
    <w:rsid w:val="007D2534"/>
    <w:rsid w:val="007E05D9"/>
    <w:rsid w:val="00833956"/>
    <w:rsid w:val="0084143B"/>
    <w:rsid w:val="008760E0"/>
    <w:rsid w:val="00894469"/>
    <w:rsid w:val="008B6390"/>
    <w:rsid w:val="008E3285"/>
    <w:rsid w:val="0093596B"/>
    <w:rsid w:val="00942C8A"/>
    <w:rsid w:val="00944C77"/>
    <w:rsid w:val="00970DFE"/>
    <w:rsid w:val="00971708"/>
    <w:rsid w:val="00994A28"/>
    <w:rsid w:val="009B76F7"/>
    <w:rsid w:val="009E0AF9"/>
    <w:rsid w:val="00A33B67"/>
    <w:rsid w:val="00A53DE6"/>
    <w:rsid w:val="00A8740A"/>
    <w:rsid w:val="00A943D1"/>
    <w:rsid w:val="00AA0D4F"/>
    <w:rsid w:val="00AC6118"/>
    <w:rsid w:val="00AD63E4"/>
    <w:rsid w:val="00B015F7"/>
    <w:rsid w:val="00B23941"/>
    <w:rsid w:val="00B549FC"/>
    <w:rsid w:val="00C02CBC"/>
    <w:rsid w:val="00C42F0F"/>
    <w:rsid w:val="00C74857"/>
    <w:rsid w:val="00CB0D30"/>
    <w:rsid w:val="00CC627F"/>
    <w:rsid w:val="00CF4FB4"/>
    <w:rsid w:val="00D14B97"/>
    <w:rsid w:val="00D21D52"/>
    <w:rsid w:val="00D55253"/>
    <w:rsid w:val="00DA3119"/>
    <w:rsid w:val="00DB685F"/>
    <w:rsid w:val="00DB6871"/>
    <w:rsid w:val="00DE1AEC"/>
    <w:rsid w:val="00DE5A0F"/>
    <w:rsid w:val="00E21B35"/>
    <w:rsid w:val="00E85923"/>
    <w:rsid w:val="00EA1490"/>
    <w:rsid w:val="00EC74BD"/>
    <w:rsid w:val="00EE4586"/>
    <w:rsid w:val="00EF2FF0"/>
    <w:rsid w:val="00F10BC8"/>
    <w:rsid w:val="00F31D5B"/>
    <w:rsid w:val="00F332AF"/>
    <w:rsid w:val="00F33EB2"/>
    <w:rsid w:val="00F55D34"/>
    <w:rsid w:val="00F5658C"/>
    <w:rsid w:val="00F567E7"/>
    <w:rsid w:val="00F70C32"/>
    <w:rsid w:val="00FC401C"/>
    <w:rsid w:val="00FF77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E677E"/>
  <w15:docId w15:val="{87C9C26B-FA53-1143-81D1-C067F4F8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2295"/>
    <w:pPr>
      <w:spacing w:after="200" w:line="276" w:lineRule="auto"/>
      <w:ind w:left="720"/>
      <w:contextualSpacing/>
    </w:pPr>
    <w:rPr>
      <w:sz w:val="22"/>
      <w:szCs w:val="22"/>
    </w:rPr>
  </w:style>
  <w:style w:type="paragraph" w:styleId="NoSpacing">
    <w:name w:val="No Spacing"/>
    <w:uiPriority w:val="1"/>
    <w:qFormat/>
    <w:rsid w:val="0049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403">
      <w:bodyDiv w:val="1"/>
      <w:marLeft w:val="0"/>
      <w:marRight w:val="0"/>
      <w:marTop w:val="0"/>
      <w:marBottom w:val="0"/>
      <w:divBdr>
        <w:top w:val="none" w:sz="0" w:space="0" w:color="auto"/>
        <w:left w:val="none" w:sz="0" w:space="0" w:color="auto"/>
        <w:bottom w:val="none" w:sz="0" w:space="0" w:color="auto"/>
        <w:right w:val="none" w:sz="0" w:space="0" w:color="auto"/>
      </w:divBdr>
    </w:div>
    <w:div w:id="89130726">
      <w:bodyDiv w:val="1"/>
      <w:marLeft w:val="0"/>
      <w:marRight w:val="0"/>
      <w:marTop w:val="0"/>
      <w:marBottom w:val="0"/>
      <w:divBdr>
        <w:top w:val="none" w:sz="0" w:space="0" w:color="auto"/>
        <w:left w:val="none" w:sz="0" w:space="0" w:color="auto"/>
        <w:bottom w:val="none" w:sz="0" w:space="0" w:color="auto"/>
        <w:right w:val="none" w:sz="0" w:space="0" w:color="auto"/>
      </w:divBdr>
    </w:div>
    <w:div w:id="327288941">
      <w:bodyDiv w:val="1"/>
      <w:marLeft w:val="0"/>
      <w:marRight w:val="0"/>
      <w:marTop w:val="0"/>
      <w:marBottom w:val="0"/>
      <w:divBdr>
        <w:top w:val="none" w:sz="0" w:space="0" w:color="auto"/>
        <w:left w:val="none" w:sz="0" w:space="0" w:color="auto"/>
        <w:bottom w:val="none" w:sz="0" w:space="0" w:color="auto"/>
        <w:right w:val="none" w:sz="0" w:space="0" w:color="auto"/>
      </w:divBdr>
    </w:div>
    <w:div w:id="1945915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Starz</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Hill</dc:creator>
  <cp:lastModifiedBy>Michelle Aitcheson</cp:lastModifiedBy>
  <cp:revision>7</cp:revision>
  <cp:lastPrinted>2018-12-07T16:52:00Z</cp:lastPrinted>
  <dcterms:created xsi:type="dcterms:W3CDTF">2018-12-07T16:42:00Z</dcterms:created>
  <dcterms:modified xsi:type="dcterms:W3CDTF">2018-12-13T11:51:00Z</dcterms:modified>
</cp:coreProperties>
</file>