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C6" w:rsidRDefault="00EB5EC6" w:rsidP="00BC035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5943600" cy="766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gate Offici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C6" w:rsidRDefault="00EB5EC6" w:rsidP="00BC035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C0351" w:rsidRDefault="00BC0351" w:rsidP="00BC035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Leading Film Industry Executive Joe Drake Named Co-Chair of Lionsgate Motion Picture Group</w:t>
      </w:r>
    </w:p>
    <w:p w:rsidR="00BC0351" w:rsidRDefault="00BC0351" w:rsidP="00BC0351"/>
    <w:p w:rsidR="00BC0351" w:rsidRDefault="00BC0351" w:rsidP="00BC0351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BC0351">
        <w:rPr>
          <w:rFonts w:ascii="Times New Roman" w:hAnsi="Times New Roman"/>
          <w:i/>
          <w:sz w:val="28"/>
          <w:szCs w:val="28"/>
        </w:rPr>
        <w:t xml:space="preserve">Studio’s Acquisition of Drake and Nathan </w:t>
      </w:r>
      <w:proofErr w:type="spellStart"/>
      <w:r w:rsidRPr="00BC0351">
        <w:rPr>
          <w:rFonts w:ascii="Times New Roman" w:hAnsi="Times New Roman"/>
          <w:i/>
          <w:sz w:val="28"/>
          <w:szCs w:val="28"/>
        </w:rPr>
        <w:t>Kahane’s</w:t>
      </w:r>
      <w:proofErr w:type="spellEnd"/>
      <w:r w:rsidRPr="00BC0351">
        <w:rPr>
          <w:rFonts w:ascii="Times New Roman" w:hAnsi="Times New Roman"/>
          <w:i/>
          <w:sz w:val="28"/>
          <w:szCs w:val="28"/>
        </w:rPr>
        <w:t xml:space="preserve"> Good Universe</w:t>
      </w:r>
      <w:r w:rsidR="00A42712">
        <w:rPr>
          <w:rFonts w:ascii="Times New Roman" w:hAnsi="Times New Roman"/>
          <w:i/>
          <w:sz w:val="28"/>
          <w:szCs w:val="28"/>
        </w:rPr>
        <w:t xml:space="preserve"> </w:t>
      </w:r>
      <w:r w:rsidR="00A42712" w:rsidRPr="009D375D">
        <w:rPr>
          <w:rFonts w:ascii="Times New Roman" w:hAnsi="Times New Roman"/>
          <w:i/>
          <w:sz w:val="28"/>
          <w:szCs w:val="28"/>
        </w:rPr>
        <w:t>Diversifies Film Portfolio</w:t>
      </w:r>
      <w:r w:rsidRPr="00BC0351">
        <w:rPr>
          <w:rFonts w:ascii="Times New Roman" w:hAnsi="Times New Roman"/>
          <w:i/>
          <w:sz w:val="28"/>
          <w:szCs w:val="28"/>
        </w:rPr>
        <w:t xml:space="preserve"> </w:t>
      </w:r>
    </w:p>
    <w:p w:rsidR="00CF1CFB" w:rsidRDefault="00CF1CFB" w:rsidP="00CF1CFB">
      <w:pPr>
        <w:rPr>
          <w:rFonts w:ascii="Times New Roman" w:hAnsi="Times New Roman"/>
          <w:i/>
          <w:iCs/>
          <w:sz w:val="28"/>
          <w:szCs w:val="28"/>
        </w:rPr>
      </w:pPr>
    </w:p>
    <w:p w:rsidR="00BC0351" w:rsidRPr="00386A3D" w:rsidRDefault="00BC0351" w:rsidP="00BC0351">
      <w:pPr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 xml:space="preserve">SANTA MONICA, CA, and VANCOUVER, BC, </w:t>
      </w:r>
      <w:r w:rsidR="00601572">
        <w:rPr>
          <w:rFonts w:ascii="Times New Roman" w:hAnsi="Times New Roman"/>
          <w:sz w:val="24"/>
          <w:szCs w:val="24"/>
        </w:rPr>
        <w:t>October 12</w:t>
      </w:r>
      <w:r w:rsidRPr="00386A3D">
        <w:rPr>
          <w:rFonts w:ascii="Times New Roman" w:hAnsi="Times New Roman"/>
          <w:sz w:val="24"/>
          <w:szCs w:val="24"/>
        </w:rPr>
        <w:t xml:space="preserve">, 2017 – Global content leader Lionsgate (NYSE: LGF.A, LGF.B) has </w:t>
      </w:r>
      <w:r w:rsidR="00A566CD">
        <w:rPr>
          <w:rFonts w:ascii="Times New Roman" w:hAnsi="Times New Roman"/>
          <w:sz w:val="24"/>
          <w:szCs w:val="24"/>
        </w:rPr>
        <w:t xml:space="preserve">named top film industry executive </w:t>
      </w:r>
      <w:r w:rsidRPr="00386A3D">
        <w:rPr>
          <w:rFonts w:ascii="Times New Roman" w:hAnsi="Times New Roman"/>
          <w:sz w:val="24"/>
          <w:szCs w:val="24"/>
        </w:rPr>
        <w:t xml:space="preserve">Joe Drake Co-Chair of its Motion Picture Group, the Company announced today.  He will team with </w:t>
      </w:r>
      <w:r w:rsidR="004E484E">
        <w:rPr>
          <w:rFonts w:ascii="Times New Roman" w:hAnsi="Times New Roman"/>
          <w:sz w:val="24"/>
          <w:szCs w:val="24"/>
        </w:rPr>
        <w:t xml:space="preserve">Motion Picture Group Co-Chair </w:t>
      </w:r>
      <w:r w:rsidRPr="00386A3D">
        <w:rPr>
          <w:rFonts w:ascii="Times New Roman" w:hAnsi="Times New Roman"/>
          <w:sz w:val="24"/>
          <w:szCs w:val="24"/>
        </w:rPr>
        <w:t xml:space="preserve">Patrick Wachsberger, who </w:t>
      </w:r>
      <w:r w:rsidR="00CF1CFB">
        <w:rPr>
          <w:rFonts w:ascii="Times New Roman" w:hAnsi="Times New Roman"/>
          <w:sz w:val="24"/>
          <w:szCs w:val="24"/>
        </w:rPr>
        <w:t xml:space="preserve">recently </w:t>
      </w:r>
      <w:r w:rsidRPr="00386A3D">
        <w:rPr>
          <w:rFonts w:ascii="Times New Roman" w:hAnsi="Times New Roman"/>
          <w:sz w:val="24"/>
          <w:szCs w:val="24"/>
        </w:rPr>
        <w:t>signed a new agreement</w:t>
      </w:r>
      <w:r w:rsidR="00EF7FFC" w:rsidRPr="00386A3D">
        <w:rPr>
          <w:rFonts w:ascii="Times New Roman" w:hAnsi="Times New Roman"/>
          <w:sz w:val="24"/>
          <w:szCs w:val="24"/>
        </w:rPr>
        <w:t xml:space="preserve"> with the Company</w:t>
      </w:r>
      <w:r w:rsidRPr="00386A3D">
        <w:rPr>
          <w:rFonts w:ascii="Times New Roman" w:hAnsi="Times New Roman"/>
          <w:sz w:val="24"/>
          <w:szCs w:val="24"/>
        </w:rPr>
        <w:t xml:space="preserve">, in running </w:t>
      </w:r>
      <w:r w:rsidR="00EF7FFC" w:rsidRPr="00386A3D">
        <w:rPr>
          <w:rFonts w:ascii="Times New Roman" w:hAnsi="Times New Roman"/>
          <w:sz w:val="24"/>
          <w:szCs w:val="24"/>
        </w:rPr>
        <w:t xml:space="preserve">Lionsgate’s </w:t>
      </w:r>
      <w:r w:rsidRPr="00386A3D">
        <w:rPr>
          <w:rFonts w:ascii="Times New Roman" w:hAnsi="Times New Roman"/>
          <w:sz w:val="24"/>
          <w:szCs w:val="24"/>
        </w:rPr>
        <w:t>worldwide motion picture operations.</w:t>
      </w:r>
    </w:p>
    <w:p w:rsidR="00BC0351" w:rsidRPr="00386A3D" w:rsidRDefault="00BC0351" w:rsidP="00BC0351">
      <w:pPr>
        <w:rPr>
          <w:rFonts w:ascii="Times New Roman" w:hAnsi="Times New Roman"/>
          <w:sz w:val="24"/>
          <w:szCs w:val="24"/>
        </w:rPr>
      </w:pPr>
    </w:p>
    <w:p w:rsidR="00BC0351" w:rsidRPr="00386A3D" w:rsidRDefault="00BC0351" w:rsidP="00BC0351">
      <w:pPr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 xml:space="preserve">Good Universe cofounder </w:t>
      </w:r>
      <w:r w:rsidR="00386A3D" w:rsidRPr="00386A3D">
        <w:rPr>
          <w:rFonts w:ascii="Times New Roman" w:hAnsi="Times New Roman"/>
          <w:sz w:val="24"/>
          <w:szCs w:val="24"/>
        </w:rPr>
        <w:t xml:space="preserve">and CEO </w:t>
      </w:r>
      <w:r w:rsidRPr="00386A3D">
        <w:rPr>
          <w:rFonts w:ascii="Times New Roman" w:hAnsi="Times New Roman"/>
          <w:sz w:val="24"/>
          <w:szCs w:val="24"/>
        </w:rPr>
        <w:t xml:space="preserve">Nathan Kahane will </w:t>
      </w:r>
      <w:r w:rsidR="00386A3D" w:rsidRPr="00386A3D">
        <w:rPr>
          <w:rFonts w:ascii="Times New Roman" w:hAnsi="Times New Roman"/>
          <w:sz w:val="24"/>
          <w:szCs w:val="24"/>
        </w:rPr>
        <w:t xml:space="preserve">continue to head Good Universe </w:t>
      </w:r>
      <w:r w:rsidR="00A42712" w:rsidRPr="009D375D">
        <w:rPr>
          <w:rFonts w:ascii="Times New Roman" w:hAnsi="Times New Roman"/>
          <w:sz w:val="24"/>
          <w:szCs w:val="24"/>
        </w:rPr>
        <w:t>under Lionsgate ownership</w:t>
      </w:r>
      <w:r w:rsidR="009D375D">
        <w:rPr>
          <w:rFonts w:ascii="Times New Roman" w:hAnsi="Times New Roman"/>
          <w:sz w:val="24"/>
          <w:szCs w:val="24"/>
        </w:rPr>
        <w:t xml:space="preserve">. </w:t>
      </w:r>
      <w:r w:rsidR="00A566CD">
        <w:rPr>
          <w:rFonts w:ascii="Times New Roman" w:hAnsi="Times New Roman"/>
          <w:sz w:val="24"/>
          <w:szCs w:val="24"/>
        </w:rPr>
        <w:t xml:space="preserve">He will continue to oversee </w:t>
      </w:r>
      <w:r w:rsidR="00386A3D" w:rsidRPr="00386A3D">
        <w:rPr>
          <w:rFonts w:ascii="Times New Roman" w:hAnsi="Times New Roman"/>
          <w:sz w:val="24"/>
          <w:szCs w:val="24"/>
        </w:rPr>
        <w:t xml:space="preserve">key talent partnerships </w:t>
      </w:r>
      <w:r w:rsidR="00A42712" w:rsidRPr="009D375D">
        <w:rPr>
          <w:rFonts w:ascii="Times New Roman" w:hAnsi="Times New Roman"/>
          <w:sz w:val="24"/>
          <w:szCs w:val="24"/>
        </w:rPr>
        <w:t>including S</w:t>
      </w:r>
      <w:r w:rsidR="00FA210E" w:rsidRPr="009D375D">
        <w:rPr>
          <w:rFonts w:ascii="Times New Roman" w:hAnsi="Times New Roman"/>
          <w:sz w:val="24"/>
          <w:szCs w:val="24"/>
        </w:rPr>
        <w:t>et</w:t>
      </w:r>
      <w:r w:rsidR="00A42712" w:rsidRPr="009D375D">
        <w:rPr>
          <w:rFonts w:ascii="Times New Roman" w:hAnsi="Times New Roman"/>
          <w:sz w:val="24"/>
          <w:szCs w:val="24"/>
        </w:rPr>
        <w:t>h Rogen, Evan Goldberg and James Weaver’s Point Grey Pictures (</w:t>
      </w:r>
      <w:r w:rsidR="00A42712" w:rsidRPr="009D375D">
        <w:rPr>
          <w:rFonts w:ascii="Times New Roman" w:hAnsi="Times New Roman"/>
          <w:i/>
          <w:sz w:val="24"/>
          <w:szCs w:val="24"/>
        </w:rPr>
        <w:t>Neighbors</w:t>
      </w:r>
      <w:r w:rsidR="00A42712" w:rsidRPr="009D375D">
        <w:rPr>
          <w:rFonts w:ascii="Times New Roman" w:hAnsi="Times New Roman"/>
          <w:sz w:val="24"/>
          <w:szCs w:val="24"/>
        </w:rPr>
        <w:t xml:space="preserve">, </w:t>
      </w:r>
      <w:r w:rsidR="00A42712" w:rsidRPr="009D375D">
        <w:rPr>
          <w:rFonts w:ascii="Times New Roman" w:hAnsi="Times New Roman"/>
          <w:i/>
          <w:sz w:val="24"/>
          <w:szCs w:val="24"/>
        </w:rPr>
        <w:t>Sausage Party</w:t>
      </w:r>
      <w:r w:rsidR="00A42712" w:rsidRPr="009D37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712" w:rsidRPr="009D375D">
        <w:rPr>
          <w:rFonts w:ascii="Times New Roman" w:hAnsi="Times New Roman"/>
          <w:i/>
          <w:sz w:val="24"/>
          <w:szCs w:val="24"/>
        </w:rPr>
        <w:t>Flarsky</w:t>
      </w:r>
      <w:proofErr w:type="spellEnd"/>
      <w:r w:rsidR="00A42712" w:rsidRPr="009D375D">
        <w:rPr>
          <w:rFonts w:ascii="Times New Roman" w:hAnsi="Times New Roman"/>
          <w:i/>
          <w:sz w:val="24"/>
          <w:szCs w:val="24"/>
        </w:rPr>
        <w:t>)</w:t>
      </w:r>
      <w:r w:rsidR="00A42712">
        <w:rPr>
          <w:rFonts w:ascii="Times New Roman" w:hAnsi="Times New Roman"/>
          <w:sz w:val="24"/>
          <w:szCs w:val="24"/>
        </w:rPr>
        <w:t xml:space="preserve"> </w:t>
      </w:r>
      <w:r w:rsidRPr="00386A3D">
        <w:rPr>
          <w:rFonts w:ascii="Times New Roman" w:hAnsi="Times New Roman"/>
          <w:sz w:val="24"/>
          <w:szCs w:val="24"/>
        </w:rPr>
        <w:t>and horror maven Fede Alvarez</w:t>
      </w:r>
      <w:r w:rsidR="00A42712">
        <w:rPr>
          <w:rFonts w:ascii="Times New Roman" w:hAnsi="Times New Roman"/>
          <w:sz w:val="24"/>
          <w:szCs w:val="24"/>
        </w:rPr>
        <w:t xml:space="preserve">’s </w:t>
      </w:r>
      <w:r w:rsidR="00A42712" w:rsidRPr="009D375D">
        <w:rPr>
          <w:rFonts w:ascii="Times New Roman" w:hAnsi="Times New Roman"/>
          <w:sz w:val="24"/>
          <w:szCs w:val="24"/>
        </w:rPr>
        <w:t>Bad Hombre</w:t>
      </w:r>
      <w:r w:rsidR="00386A3D" w:rsidRPr="00386A3D">
        <w:rPr>
          <w:rFonts w:ascii="Times New Roman" w:hAnsi="Times New Roman"/>
          <w:sz w:val="24"/>
          <w:szCs w:val="24"/>
        </w:rPr>
        <w:t xml:space="preserve"> (</w:t>
      </w:r>
      <w:r w:rsidR="00386A3D" w:rsidRPr="00386A3D">
        <w:rPr>
          <w:rFonts w:ascii="Times New Roman" w:hAnsi="Times New Roman"/>
          <w:i/>
          <w:sz w:val="24"/>
          <w:szCs w:val="24"/>
        </w:rPr>
        <w:t>Don’t Breathe</w:t>
      </w:r>
      <w:r w:rsidR="00386A3D" w:rsidRPr="00386A3D">
        <w:rPr>
          <w:rFonts w:ascii="Times New Roman" w:hAnsi="Times New Roman"/>
          <w:sz w:val="24"/>
          <w:szCs w:val="24"/>
        </w:rPr>
        <w:t xml:space="preserve">, </w:t>
      </w:r>
      <w:r w:rsidR="00386A3D" w:rsidRPr="00386A3D">
        <w:rPr>
          <w:rFonts w:ascii="Times New Roman" w:hAnsi="Times New Roman"/>
          <w:i/>
          <w:sz w:val="24"/>
          <w:szCs w:val="24"/>
        </w:rPr>
        <w:t>Evil Dead</w:t>
      </w:r>
      <w:r w:rsidR="00386A3D" w:rsidRPr="00386A3D">
        <w:rPr>
          <w:rFonts w:ascii="Times New Roman" w:hAnsi="Times New Roman"/>
          <w:sz w:val="24"/>
          <w:szCs w:val="24"/>
        </w:rPr>
        <w:t>)</w:t>
      </w:r>
      <w:r w:rsidRPr="00386A3D">
        <w:rPr>
          <w:rFonts w:ascii="Times New Roman" w:hAnsi="Times New Roman"/>
          <w:sz w:val="24"/>
          <w:szCs w:val="24"/>
        </w:rPr>
        <w:t>.</w:t>
      </w:r>
    </w:p>
    <w:p w:rsidR="00BC0351" w:rsidRPr="00386A3D" w:rsidRDefault="00BC0351" w:rsidP="00BC0351">
      <w:pPr>
        <w:rPr>
          <w:rFonts w:ascii="Times New Roman" w:hAnsi="Times New Roman"/>
          <w:sz w:val="24"/>
          <w:szCs w:val="24"/>
        </w:rPr>
      </w:pPr>
    </w:p>
    <w:p w:rsidR="00BC0351" w:rsidRPr="00386A3D" w:rsidRDefault="00BC0351" w:rsidP="00BC0351">
      <w:pPr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 xml:space="preserve">“We’re delighted to welcome Joe </w:t>
      </w:r>
      <w:r w:rsidR="00A42712" w:rsidRPr="009D375D">
        <w:rPr>
          <w:rFonts w:ascii="Times New Roman" w:hAnsi="Times New Roman"/>
          <w:sz w:val="24"/>
          <w:szCs w:val="24"/>
        </w:rPr>
        <w:t>and Nathan</w:t>
      </w:r>
      <w:r w:rsidR="004E484E">
        <w:rPr>
          <w:rFonts w:ascii="Times New Roman" w:hAnsi="Times New Roman"/>
          <w:sz w:val="24"/>
          <w:szCs w:val="24"/>
        </w:rPr>
        <w:t xml:space="preserve">, entrepreneurs with a great track record, </w:t>
      </w:r>
      <w:r w:rsidRPr="00386A3D">
        <w:rPr>
          <w:rFonts w:ascii="Times New Roman" w:hAnsi="Times New Roman"/>
          <w:sz w:val="24"/>
          <w:szCs w:val="24"/>
        </w:rPr>
        <w:t xml:space="preserve">back to Lionsgate,” said Lionsgate Chief Executive Officer Jon Feltheimer and Vice Chairman Michael Burns.  </w:t>
      </w:r>
      <w:r w:rsidR="004E484E">
        <w:rPr>
          <w:rFonts w:ascii="Times New Roman" w:hAnsi="Times New Roman"/>
          <w:sz w:val="24"/>
          <w:szCs w:val="24"/>
        </w:rPr>
        <w:t>“</w:t>
      </w:r>
      <w:r w:rsidR="00E579C4" w:rsidRPr="009D375D">
        <w:rPr>
          <w:rFonts w:ascii="Times New Roman" w:hAnsi="Times New Roman"/>
          <w:sz w:val="24"/>
          <w:szCs w:val="24"/>
        </w:rPr>
        <w:t>Joe is</w:t>
      </w:r>
      <w:r w:rsidRPr="009D375D">
        <w:rPr>
          <w:rFonts w:ascii="Times New Roman" w:hAnsi="Times New Roman"/>
          <w:sz w:val="24"/>
          <w:szCs w:val="24"/>
        </w:rPr>
        <w:t xml:space="preserve"> one of the architects of our portfolio film strategy and a perfect</w:t>
      </w:r>
      <w:r w:rsidRPr="00386A3D">
        <w:rPr>
          <w:rFonts w:ascii="Times New Roman" w:hAnsi="Times New Roman"/>
          <w:sz w:val="24"/>
          <w:szCs w:val="24"/>
        </w:rPr>
        <w:t xml:space="preserve"> fit for our culture.  With Joe </w:t>
      </w:r>
      <w:r w:rsidR="009D375D">
        <w:rPr>
          <w:rFonts w:ascii="Times New Roman" w:hAnsi="Times New Roman"/>
          <w:sz w:val="24"/>
          <w:szCs w:val="24"/>
        </w:rPr>
        <w:t>joining</w:t>
      </w:r>
      <w:r w:rsidRPr="00386A3D">
        <w:rPr>
          <w:rFonts w:ascii="Times New Roman" w:hAnsi="Times New Roman"/>
          <w:sz w:val="24"/>
          <w:szCs w:val="24"/>
        </w:rPr>
        <w:t xml:space="preserve"> </w:t>
      </w:r>
      <w:r w:rsidR="00EF7FFC" w:rsidRPr="00386A3D">
        <w:rPr>
          <w:rFonts w:ascii="Times New Roman" w:hAnsi="Times New Roman"/>
          <w:sz w:val="24"/>
          <w:szCs w:val="24"/>
        </w:rPr>
        <w:t xml:space="preserve">an incredibly talented </w:t>
      </w:r>
      <w:r w:rsidRPr="00386A3D">
        <w:rPr>
          <w:rFonts w:ascii="Times New Roman" w:hAnsi="Times New Roman"/>
          <w:sz w:val="24"/>
          <w:szCs w:val="24"/>
        </w:rPr>
        <w:t xml:space="preserve">group of executives, we’ve </w:t>
      </w:r>
      <w:r w:rsidR="00EF7FFC" w:rsidRPr="00386A3D">
        <w:rPr>
          <w:rFonts w:ascii="Times New Roman" w:hAnsi="Times New Roman"/>
          <w:sz w:val="24"/>
          <w:szCs w:val="24"/>
        </w:rPr>
        <w:t xml:space="preserve">assembled a team with </w:t>
      </w:r>
      <w:r w:rsidRPr="00386A3D">
        <w:rPr>
          <w:rFonts w:ascii="Times New Roman" w:hAnsi="Times New Roman"/>
          <w:sz w:val="24"/>
          <w:szCs w:val="24"/>
        </w:rPr>
        <w:t>unparalleled knowledge of the global film marketplace</w:t>
      </w:r>
      <w:r w:rsidR="00655CCD" w:rsidRPr="005D6B58">
        <w:rPr>
          <w:rFonts w:ascii="Times New Roman" w:hAnsi="Times New Roman"/>
          <w:sz w:val="24"/>
          <w:szCs w:val="24"/>
        </w:rPr>
        <w:t xml:space="preserve"> while</w:t>
      </w:r>
      <w:r w:rsidR="005D6B58">
        <w:rPr>
          <w:rFonts w:ascii="Times New Roman" w:hAnsi="Times New Roman"/>
          <w:sz w:val="24"/>
          <w:szCs w:val="24"/>
        </w:rPr>
        <w:t xml:space="preserve"> </w:t>
      </w:r>
      <w:r w:rsidR="00655CCD" w:rsidRPr="008708A8">
        <w:rPr>
          <w:rFonts w:ascii="Times New Roman" w:hAnsi="Times New Roman"/>
          <w:sz w:val="24"/>
          <w:szCs w:val="24"/>
        </w:rPr>
        <w:t>at the same time strengthening our relationships with best-in-class talent</w:t>
      </w:r>
      <w:r w:rsidR="00E579C4" w:rsidRPr="008708A8">
        <w:rPr>
          <w:rFonts w:ascii="Times New Roman" w:hAnsi="Times New Roman"/>
          <w:sz w:val="24"/>
          <w:szCs w:val="24"/>
        </w:rPr>
        <w:t xml:space="preserve"> </w:t>
      </w:r>
      <w:r w:rsidR="00655CCD" w:rsidRPr="008708A8">
        <w:rPr>
          <w:rFonts w:ascii="Times New Roman" w:hAnsi="Times New Roman"/>
          <w:sz w:val="24"/>
          <w:szCs w:val="24"/>
        </w:rPr>
        <w:t>and c</w:t>
      </w:r>
      <w:r w:rsidR="00655CCD" w:rsidRPr="00386A3D">
        <w:rPr>
          <w:rFonts w:ascii="Times New Roman" w:hAnsi="Times New Roman"/>
          <w:sz w:val="24"/>
          <w:szCs w:val="24"/>
        </w:rPr>
        <w:t>ontinuing the diversification of our content platform</w:t>
      </w:r>
      <w:r w:rsidRPr="00386A3D">
        <w:rPr>
          <w:rFonts w:ascii="Times New Roman" w:hAnsi="Times New Roman"/>
          <w:sz w:val="24"/>
          <w:szCs w:val="24"/>
        </w:rPr>
        <w:t>.”</w:t>
      </w:r>
    </w:p>
    <w:p w:rsidR="00BC0351" w:rsidRPr="00386A3D" w:rsidRDefault="00BC0351" w:rsidP="00BC0351">
      <w:pPr>
        <w:rPr>
          <w:rFonts w:ascii="Times New Roman" w:hAnsi="Times New Roman"/>
          <w:sz w:val="24"/>
          <w:szCs w:val="24"/>
        </w:rPr>
      </w:pPr>
    </w:p>
    <w:p w:rsidR="00BC0351" w:rsidRPr="00386A3D" w:rsidRDefault="00BC0351" w:rsidP="00BC0351">
      <w:pPr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 xml:space="preserve">Before founding Good Universe in 2012, Drake served as Lionsgate Co-COO and Motion Picture Group President for five years.  He and his team were responsible for launching the blockbuster </w:t>
      </w:r>
      <w:r w:rsidRPr="00386A3D">
        <w:rPr>
          <w:rFonts w:ascii="Times New Roman" w:hAnsi="Times New Roman"/>
          <w:i/>
          <w:iCs/>
          <w:sz w:val="24"/>
          <w:szCs w:val="24"/>
        </w:rPr>
        <w:t>Hunger Games</w:t>
      </w:r>
      <w:r w:rsidRPr="00386A3D">
        <w:rPr>
          <w:rFonts w:ascii="Times New Roman" w:hAnsi="Times New Roman"/>
          <w:sz w:val="24"/>
          <w:szCs w:val="24"/>
        </w:rPr>
        <w:t xml:space="preserve"> and </w:t>
      </w:r>
      <w:r w:rsidRPr="00386A3D">
        <w:rPr>
          <w:rFonts w:ascii="Times New Roman" w:hAnsi="Times New Roman"/>
          <w:i/>
          <w:iCs/>
          <w:sz w:val="24"/>
          <w:szCs w:val="24"/>
        </w:rPr>
        <w:t>Expendables</w:t>
      </w:r>
      <w:r w:rsidRPr="00386A3D">
        <w:rPr>
          <w:rFonts w:ascii="Times New Roman" w:hAnsi="Times New Roman"/>
          <w:sz w:val="24"/>
          <w:szCs w:val="24"/>
        </w:rPr>
        <w:t xml:space="preserve"> franchises along with hits including</w:t>
      </w:r>
      <w:r w:rsidR="009255D8">
        <w:rPr>
          <w:rFonts w:ascii="Times New Roman" w:hAnsi="Times New Roman"/>
          <w:sz w:val="24"/>
          <w:szCs w:val="24"/>
        </w:rPr>
        <w:t xml:space="preserve"> </w:t>
      </w:r>
      <w:r w:rsidR="009255D8" w:rsidRPr="009255D8">
        <w:rPr>
          <w:rFonts w:ascii="Times New Roman" w:hAnsi="Times New Roman"/>
          <w:i/>
          <w:sz w:val="24"/>
          <w:szCs w:val="24"/>
        </w:rPr>
        <w:t>Kick Ass</w:t>
      </w:r>
      <w:r w:rsidR="009255D8">
        <w:rPr>
          <w:rFonts w:ascii="Times New Roman" w:hAnsi="Times New Roman"/>
          <w:sz w:val="24"/>
          <w:szCs w:val="24"/>
        </w:rPr>
        <w:t>,</w:t>
      </w:r>
      <w:r w:rsidRPr="00386A3D">
        <w:rPr>
          <w:rFonts w:ascii="Times New Roman" w:hAnsi="Times New Roman"/>
          <w:sz w:val="24"/>
          <w:szCs w:val="24"/>
        </w:rPr>
        <w:t xml:space="preserve"> </w:t>
      </w:r>
      <w:r w:rsidRPr="00386A3D">
        <w:rPr>
          <w:rFonts w:ascii="Times New Roman" w:hAnsi="Times New Roman"/>
          <w:i/>
          <w:iCs/>
          <w:sz w:val="24"/>
          <w:szCs w:val="24"/>
        </w:rPr>
        <w:t>3:10 to Yuma</w:t>
      </w:r>
      <w:r w:rsidRPr="00386A3D">
        <w:rPr>
          <w:rFonts w:ascii="Times New Roman" w:hAnsi="Times New Roman"/>
          <w:sz w:val="24"/>
          <w:szCs w:val="24"/>
        </w:rPr>
        <w:t xml:space="preserve">, multiple Oscar winner </w:t>
      </w:r>
      <w:r w:rsidRPr="00386A3D">
        <w:rPr>
          <w:rFonts w:ascii="Times New Roman" w:hAnsi="Times New Roman"/>
          <w:i/>
          <w:iCs/>
          <w:sz w:val="24"/>
          <w:szCs w:val="24"/>
        </w:rPr>
        <w:t>Precious</w:t>
      </w:r>
      <w:r w:rsidRPr="00386A3D">
        <w:rPr>
          <w:rFonts w:ascii="Times New Roman" w:hAnsi="Times New Roman"/>
          <w:sz w:val="24"/>
          <w:szCs w:val="24"/>
        </w:rPr>
        <w:t xml:space="preserve"> and many of Lionsgate’s </w:t>
      </w:r>
      <w:r w:rsidRPr="00386A3D">
        <w:rPr>
          <w:rFonts w:ascii="Times New Roman" w:hAnsi="Times New Roman"/>
          <w:i/>
          <w:iCs/>
          <w:sz w:val="24"/>
          <w:szCs w:val="24"/>
        </w:rPr>
        <w:t>Saw</w:t>
      </w:r>
      <w:r w:rsidRPr="00386A3D">
        <w:rPr>
          <w:rFonts w:ascii="Times New Roman" w:hAnsi="Times New Roman"/>
          <w:sz w:val="24"/>
          <w:szCs w:val="24"/>
        </w:rPr>
        <w:t xml:space="preserve"> franchise and Tyler Perry films.</w:t>
      </w:r>
    </w:p>
    <w:p w:rsidR="00BC0351" w:rsidRPr="00386A3D" w:rsidRDefault="00BC0351" w:rsidP="00BC0351">
      <w:pPr>
        <w:rPr>
          <w:rFonts w:ascii="Times New Roman" w:hAnsi="Times New Roman"/>
          <w:sz w:val="24"/>
          <w:szCs w:val="24"/>
        </w:rPr>
      </w:pPr>
    </w:p>
    <w:p w:rsidR="00BC0351" w:rsidRDefault="00BC0351" w:rsidP="00BC0351">
      <w:pPr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 xml:space="preserve">At Good Universe, </w:t>
      </w:r>
      <w:r w:rsidR="00A314F6" w:rsidRPr="009D375D">
        <w:rPr>
          <w:rFonts w:ascii="Times New Roman" w:hAnsi="Times New Roman"/>
          <w:sz w:val="24"/>
          <w:szCs w:val="24"/>
        </w:rPr>
        <w:t>Drake and Kahane</w:t>
      </w:r>
      <w:r w:rsidR="00A314F6">
        <w:rPr>
          <w:rFonts w:ascii="Times New Roman" w:hAnsi="Times New Roman"/>
          <w:sz w:val="24"/>
          <w:szCs w:val="24"/>
        </w:rPr>
        <w:t xml:space="preserve"> </w:t>
      </w:r>
      <w:r w:rsidRPr="00386A3D">
        <w:rPr>
          <w:rFonts w:ascii="Times New Roman" w:hAnsi="Times New Roman"/>
          <w:sz w:val="24"/>
          <w:szCs w:val="24"/>
        </w:rPr>
        <w:t>collaborated with</w:t>
      </w:r>
      <w:r w:rsidR="00A314F6">
        <w:rPr>
          <w:rFonts w:ascii="Times New Roman" w:hAnsi="Times New Roman"/>
          <w:sz w:val="24"/>
          <w:szCs w:val="24"/>
        </w:rPr>
        <w:t xml:space="preserve"> </w:t>
      </w:r>
      <w:r w:rsidR="00A314F6" w:rsidRPr="009D375D">
        <w:rPr>
          <w:rFonts w:ascii="Times New Roman" w:hAnsi="Times New Roman"/>
          <w:sz w:val="24"/>
          <w:szCs w:val="24"/>
        </w:rPr>
        <w:t>Point Grey</w:t>
      </w:r>
      <w:r w:rsidRPr="00386A3D">
        <w:rPr>
          <w:rFonts w:ascii="Times New Roman" w:hAnsi="Times New Roman"/>
          <w:sz w:val="24"/>
          <w:szCs w:val="24"/>
        </w:rPr>
        <w:t xml:space="preserve"> on a series of </w:t>
      </w:r>
      <w:r w:rsidR="00A314F6" w:rsidRPr="009D375D">
        <w:rPr>
          <w:rFonts w:ascii="Times New Roman" w:hAnsi="Times New Roman"/>
          <w:sz w:val="24"/>
          <w:szCs w:val="24"/>
        </w:rPr>
        <w:t>highly successful</w:t>
      </w:r>
      <w:r w:rsidR="00A314F6">
        <w:rPr>
          <w:rFonts w:ascii="Times New Roman" w:hAnsi="Times New Roman"/>
          <w:sz w:val="24"/>
          <w:szCs w:val="24"/>
        </w:rPr>
        <w:t xml:space="preserve"> and </w:t>
      </w:r>
      <w:r w:rsidRPr="00386A3D">
        <w:rPr>
          <w:rFonts w:ascii="Times New Roman" w:hAnsi="Times New Roman"/>
          <w:sz w:val="24"/>
          <w:szCs w:val="24"/>
        </w:rPr>
        <w:t xml:space="preserve">critically-acclaimed hits including </w:t>
      </w:r>
      <w:r w:rsidRPr="00386A3D">
        <w:rPr>
          <w:rFonts w:ascii="Times New Roman" w:hAnsi="Times New Roman"/>
          <w:i/>
          <w:iCs/>
          <w:sz w:val="24"/>
          <w:szCs w:val="24"/>
        </w:rPr>
        <w:t>Neighbors</w:t>
      </w:r>
      <w:r w:rsidRPr="00386A3D">
        <w:rPr>
          <w:rFonts w:ascii="Times New Roman" w:hAnsi="Times New Roman"/>
          <w:sz w:val="24"/>
          <w:szCs w:val="24"/>
        </w:rPr>
        <w:t xml:space="preserve">, </w:t>
      </w:r>
      <w:r w:rsidR="00FC1B0B" w:rsidRPr="00FC1B0B">
        <w:rPr>
          <w:rFonts w:ascii="Times New Roman" w:hAnsi="Times New Roman"/>
          <w:i/>
          <w:sz w:val="24"/>
          <w:szCs w:val="24"/>
        </w:rPr>
        <w:t>The Night Before</w:t>
      </w:r>
      <w:r w:rsidR="00A314F6">
        <w:rPr>
          <w:rFonts w:ascii="Times New Roman" w:hAnsi="Times New Roman"/>
          <w:i/>
          <w:sz w:val="24"/>
          <w:szCs w:val="24"/>
        </w:rPr>
        <w:t xml:space="preserve">, </w:t>
      </w:r>
      <w:r w:rsidR="00A314F6" w:rsidRPr="009D375D">
        <w:rPr>
          <w:rFonts w:ascii="Times New Roman" w:hAnsi="Times New Roman"/>
          <w:i/>
          <w:sz w:val="24"/>
          <w:szCs w:val="24"/>
        </w:rPr>
        <w:t>The Disaster Artist</w:t>
      </w:r>
      <w:r w:rsidR="00FC1B0B" w:rsidRPr="009D375D">
        <w:rPr>
          <w:rFonts w:ascii="Times New Roman" w:hAnsi="Times New Roman"/>
          <w:sz w:val="24"/>
          <w:szCs w:val="24"/>
        </w:rPr>
        <w:t xml:space="preserve"> and the </w:t>
      </w:r>
      <w:r w:rsidRPr="009D375D">
        <w:rPr>
          <w:rFonts w:ascii="Times New Roman" w:hAnsi="Times New Roman"/>
          <w:sz w:val="24"/>
          <w:szCs w:val="24"/>
        </w:rPr>
        <w:t xml:space="preserve">upcoming comedy </w:t>
      </w:r>
      <w:proofErr w:type="spellStart"/>
      <w:r w:rsidRPr="009D375D">
        <w:rPr>
          <w:rFonts w:ascii="Times New Roman" w:hAnsi="Times New Roman"/>
          <w:i/>
          <w:iCs/>
          <w:sz w:val="24"/>
          <w:szCs w:val="24"/>
        </w:rPr>
        <w:t>Flarsky</w:t>
      </w:r>
      <w:proofErr w:type="spellEnd"/>
      <w:r w:rsidR="008708A8" w:rsidRPr="009D375D">
        <w:rPr>
          <w:rFonts w:ascii="Times New Roman" w:hAnsi="Times New Roman"/>
          <w:sz w:val="24"/>
          <w:szCs w:val="24"/>
        </w:rPr>
        <w:t xml:space="preserve"> starring Charlize Theron and Rogen</w:t>
      </w:r>
      <w:r w:rsidRPr="009D375D">
        <w:rPr>
          <w:rFonts w:ascii="Times New Roman" w:hAnsi="Times New Roman"/>
          <w:sz w:val="24"/>
          <w:szCs w:val="24"/>
        </w:rPr>
        <w:t xml:space="preserve"> which</w:t>
      </w:r>
      <w:r w:rsidRPr="00386A3D">
        <w:rPr>
          <w:rFonts w:ascii="Times New Roman" w:hAnsi="Times New Roman"/>
          <w:sz w:val="24"/>
          <w:szCs w:val="24"/>
        </w:rPr>
        <w:t xml:space="preserve"> </w:t>
      </w:r>
      <w:r w:rsidR="00A314F6">
        <w:rPr>
          <w:rFonts w:ascii="Times New Roman" w:hAnsi="Times New Roman"/>
          <w:sz w:val="24"/>
          <w:szCs w:val="24"/>
        </w:rPr>
        <w:t xml:space="preserve">Point Grey </w:t>
      </w:r>
      <w:r w:rsidRPr="00386A3D">
        <w:rPr>
          <w:rFonts w:ascii="Times New Roman" w:hAnsi="Times New Roman"/>
          <w:sz w:val="24"/>
          <w:szCs w:val="24"/>
        </w:rPr>
        <w:t>is producing for Lionsgate.  Drake also partnered with Sam Raimi, Robert Tapert and Kahane in Ghost</w:t>
      </w:r>
      <w:r w:rsidR="00A314F6">
        <w:rPr>
          <w:rFonts w:ascii="Times New Roman" w:hAnsi="Times New Roman"/>
          <w:sz w:val="24"/>
          <w:szCs w:val="24"/>
        </w:rPr>
        <w:t xml:space="preserve"> </w:t>
      </w:r>
      <w:r w:rsidR="00A314F6" w:rsidRPr="009D375D">
        <w:rPr>
          <w:rFonts w:ascii="Times New Roman" w:hAnsi="Times New Roman"/>
          <w:sz w:val="24"/>
          <w:szCs w:val="24"/>
        </w:rPr>
        <w:t>H</w:t>
      </w:r>
      <w:r w:rsidRPr="009D375D">
        <w:rPr>
          <w:rFonts w:ascii="Times New Roman" w:hAnsi="Times New Roman"/>
          <w:sz w:val="24"/>
          <w:szCs w:val="24"/>
        </w:rPr>
        <w:t>ouse</w:t>
      </w:r>
      <w:r w:rsidRPr="00386A3D">
        <w:rPr>
          <w:rFonts w:ascii="Times New Roman" w:hAnsi="Times New Roman"/>
          <w:sz w:val="24"/>
          <w:szCs w:val="24"/>
        </w:rPr>
        <w:t xml:space="preserve"> Pictures, a leader in the horror thriller genre with eight #1 box office hits including Fede Alvarez’s breakout sensation </w:t>
      </w:r>
      <w:r w:rsidRPr="00386A3D">
        <w:rPr>
          <w:rFonts w:ascii="Times New Roman" w:hAnsi="Times New Roman"/>
          <w:i/>
          <w:iCs/>
          <w:sz w:val="24"/>
          <w:szCs w:val="24"/>
        </w:rPr>
        <w:t>Don’t Breathe</w:t>
      </w:r>
      <w:r w:rsidRPr="00386A3D">
        <w:rPr>
          <w:rFonts w:ascii="Times New Roman" w:hAnsi="Times New Roman"/>
          <w:sz w:val="24"/>
          <w:szCs w:val="24"/>
        </w:rPr>
        <w:t xml:space="preserve"> and </w:t>
      </w:r>
      <w:r w:rsidRPr="00386A3D">
        <w:rPr>
          <w:rFonts w:ascii="Times New Roman" w:hAnsi="Times New Roman"/>
          <w:i/>
          <w:iCs/>
          <w:sz w:val="24"/>
          <w:szCs w:val="24"/>
        </w:rPr>
        <w:t>Evil Dead</w:t>
      </w:r>
      <w:r w:rsidRPr="00386A3D">
        <w:rPr>
          <w:rFonts w:ascii="Times New Roman" w:hAnsi="Times New Roman"/>
          <w:sz w:val="24"/>
          <w:szCs w:val="24"/>
        </w:rPr>
        <w:t xml:space="preserve">.  Good Universe also produced the comedy hit </w:t>
      </w:r>
      <w:r w:rsidRPr="00386A3D">
        <w:rPr>
          <w:rFonts w:ascii="Times New Roman" w:hAnsi="Times New Roman"/>
          <w:i/>
          <w:iCs/>
          <w:sz w:val="24"/>
          <w:szCs w:val="24"/>
        </w:rPr>
        <w:t xml:space="preserve">Last Vegas </w:t>
      </w:r>
      <w:r w:rsidRPr="00386A3D">
        <w:rPr>
          <w:rFonts w:ascii="Times New Roman" w:hAnsi="Times New Roman"/>
          <w:sz w:val="24"/>
          <w:szCs w:val="24"/>
        </w:rPr>
        <w:t xml:space="preserve">for CBS Films. </w:t>
      </w:r>
    </w:p>
    <w:p w:rsidR="00FE1782" w:rsidRDefault="00FE1782" w:rsidP="00BC0351">
      <w:pPr>
        <w:rPr>
          <w:rFonts w:ascii="Times New Roman" w:hAnsi="Times New Roman"/>
          <w:sz w:val="24"/>
          <w:szCs w:val="24"/>
        </w:rPr>
      </w:pPr>
    </w:p>
    <w:p w:rsidR="00FE1782" w:rsidRDefault="00FE1782" w:rsidP="00BC03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deal was negotiated </w:t>
      </w:r>
      <w:r w:rsidR="004A59F6">
        <w:rPr>
          <w:rFonts w:ascii="Times New Roman" w:hAnsi="Times New Roman"/>
          <w:sz w:val="24"/>
          <w:szCs w:val="24"/>
        </w:rPr>
        <w:t xml:space="preserve">by Sheppard Mullin, Richter &amp; Hampton and </w:t>
      </w:r>
      <w:r>
        <w:rPr>
          <w:rFonts w:ascii="Times New Roman" w:hAnsi="Times New Roman"/>
          <w:sz w:val="24"/>
          <w:szCs w:val="24"/>
        </w:rPr>
        <w:t>Lionsgate Co-COO Brian Goldsmith and General Counsel &amp; Chief Strategic Officer Wayne Levin</w:t>
      </w:r>
      <w:r w:rsidR="004A59F6">
        <w:rPr>
          <w:rFonts w:ascii="Times New Roman" w:hAnsi="Times New Roman"/>
          <w:sz w:val="24"/>
          <w:szCs w:val="24"/>
        </w:rPr>
        <w:t xml:space="preserve"> for Lionsgate</w:t>
      </w:r>
      <w:r>
        <w:rPr>
          <w:rFonts w:ascii="Times New Roman" w:hAnsi="Times New Roman"/>
          <w:sz w:val="24"/>
          <w:szCs w:val="24"/>
        </w:rPr>
        <w:t>.  It was negotiated by O’Melveny &amp; Myers LLP</w:t>
      </w:r>
      <w:r w:rsidR="004A59F6">
        <w:rPr>
          <w:rFonts w:ascii="Times New Roman" w:hAnsi="Times New Roman"/>
          <w:sz w:val="24"/>
          <w:szCs w:val="24"/>
        </w:rPr>
        <w:t xml:space="preserve"> and Good Universe’s </w:t>
      </w:r>
      <w:r>
        <w:rPr>
          <w:rFonts w:ascii="Times New Roman" w:hAnsi="Times New Roman"/>
          <w:sz w:val="24"/>
          <w:szCs w:val="24"/>
        </w:rPr>
        <w:t xml:space="preserve">Michael Meyer and Jeremy Needleman </w:t>
      </w:r>
      <w:r w:rsidR="004A59F6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Good Universe.</w:t>
      </w:r>
    </w:p>
    <w:p w:rsidR="009D375D" w:rsidRPr="00386A3D" w:rsidRDefault="009D375D" w:rsidP="00BC0351">
      <w:pPr>
        <w:rPr>
          <w:rFonts w:ascii="Times New Roman" w:hAnsi="Times New Roman"/>
          <w:sz w:val="24"/>
          <w:szCs w:val="24"/>
        </w:rPr>
      </w:pPr>
    </w:p>
    <w:p w:rsidR="00BC0351" w:rsidRPr="00386A3D" w:rsidRDefault="00BC0351" w:rsidP="00BC0351">
      <w:pPr>
        <w:rPr>
          <w:rFonts w:ascii="Times New Roman" w:hAnsi="Times New Roman"/>
          <w:sz w:val="24"/>
          <w:szCs w:val="24"/>
        </w:rPr>
      </w:pPr>
    </w:p>
    <w:p w:rsidR="00BC0351" w:rsidRPr="00386A3D" w:rsidRDefault="00BC0351" w:rsidP="00BC0351">
      <w:pPr>
        <w:spacing w:after="160" w:line="252" w:lineRule="auto"/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b/>
          <w:bCs/>
          <w:sz w:val="24"/>
          <w:szCs w:val="24"/>
          <w:u w:val="single"/>
        </w:rPr>
        <w:t>ABOUT LIONSGATE</w:t>
      </w:r>
    </w:p>
    <w:p w:rsidR="00BC0351" w:rsidRPr="00386A3D" w:rsidRDefault="00BC0351" w:rsidP="00BC0351">
      <w:pPr>
        <w:shd w:val="clear" w:color="auto" w:fill="FFFFFF"/>
        <w:spacing w:before="100" w:beforeAutospacing="1" w:after="100" w:afterAutospacing="1"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>The first major new studio in decades, Lionsgate is a global content platform whose films, television series, digital products and linear and over-the-top platforms reach next generation audiences around the world.  In addition to its filmed entertainment leadership, Lionsgate content drives a growing presence in interactive and location-based entertainment, gaming, virtual reality and other new entertainment technologies.  Lionsgate’s content initiatives are backed by a 16,000-title film and television library and delivered through a global licensing infrastructure.  The Lionsgate brand is synonymous with original, daring and ground-breaking content created with special emphasis on the evolving patterns and diverse composition of the Company’s worldwide consumer base.  </w:t>
      </w:r>
    </w:p>
    <w:p w:rsidR="00BC0351" w:rsidRPr="00386A3D" w:rsidRDefault="00BC0351" w:rsidP="00BC0351">
      <w:pPr>
        <w:shd w:val="clear" w:color="auto" w:fill="FFFFFF"/>
        <w:spacing w:line="3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i/>
          <w:iCs/>
          <w:sz w:val="24"/>
          <w:szCs w:val="24"/>
        </w:rPr>
        <w:t>###</w:t>
      </w:r>
    </w:p>
    <w:p w:rsidR="00F5728F" w:rsidRPr="00386A3D" w:rsidRDefault="00F61FDE">
      <w:pPr>
        <w:rPr>
          <w:rFonts w:ascii="Times New Roman" w:hAnsi="Times New Roman"/>
          <w:sz w:val="24"/>
          <w:szCs w:val="24"/>
        </w:rPr>
      </w:pPr>
    </w:p>
    <w:p w:rsidR="00386A3D" w:rsidRDefault="00386A3D">
      <w:pPr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>For media inquiries, please contact:</w:t>
      </w:r>
    </w:p>
    <w:p w:rsidR="00496154" w:rsidRPr="00386A3D" w:rsidRDefault="00496154">
      <w:pPr>
        <w:rPr>
          <w:rFonts w:ascii="Times New Roman" w:hAnsi="Times New Roman"/>
          <w:sz w:val="24"/>
          <w:szCs w:val="24"/>
        </w:rPr>
      </w:pPr>
    </w:p>
    <w:p w:rsidR="00386A3D" w:rsidRPr="00386A3D" w:rsidRDefault="00386A3D">
      <w:pPr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>Peter D. Wilkes</w:t>
      </w:r>
    </w:p>
    <w:p w:rsidR="00386A3D" w:rsidRPr="00386A3D" w:rsidRDefault="00386A3D">
      <w:pPr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>Lionsgate</w:t>
      </w:r>
    </w:p>
    <w:p w:rsidR="00386A3D" w:rsidRPr="00386A3D" w:rsidRDefault="00496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(310) </w:t>
      </w:r>
      <w:r w:rsidR="00386A3D" w:rsidRPr="00386A3D">
        <w:rPr>
          <w:rFonts w:ascii="Times New Roman" w:hAnsi="Times New Roman"/>
          <w:sz w:val="24"/>
          <w:szCs w:val="24"/>
        </w:rPr>
        <w:t>255-3726</w:t>
      </w:r>
    </w:p>
    <w:p w:rsidR="00386A3D" w:rsidRPr="00386A3D" w:rsidRDefault="00F61FDE">
      <w:pPr>
        <w:rPr>
          <w:rFonts w:ascii="Times New Roman" w:hAnsi="Times New Roman"/>
          <w:sz w:val="24"/>
          <w:szCs w:val="24"/>
        </w:rPr>
      </w:pPr>
      <w:hyperlink r:id="rId5" w:history="1">
        <w:r w:rsidR="00496154" w:rsidRPr="00F92739">
          <w:rPr>
            <w:rStyle w:val="Hyperlink"/>
            <w:rFonts w:ascii="Times New Roman" w:hAnsi="Times New Roman"/>
            <w:sz w:val="24"/>
            <w:szCs w:val="24"/>
          </w:rPr>
          <w:t>PWilkes@lionsgate.com</w:t>
        </w:r>
      </w:hyperlink>
    </w:p>
    <w:p w:rsidR="00386A3D" w:rsidRDefault="00386A3D">
      <w:pPr>
        <w:rPr>
          <w:rFonts w:ascii="Times New Roman" w:hAnsi="Times New Roman"/>
          <w:sz w:val="24"/>
          <w:szCs w:val="24"/>
        </w:rPr>
      </w:pPr>
    </w:p>
    <w:p w:rsidR="00F61FDE" w:rsidRPr="00386A3D" w:rsidRDefault="00F61FDE" w:rsidP="00F61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Cristina </w:t>
      </w:r>
      <w:proofErr w:type="spellStart"/>
      <w:r>
        <w:rPr>
          <w:rFonts w:ascii="Times New Roman" w:hAnsi="Times New Roman"/>
          <w:sz w:val="24"/>
          <w:szCs w:val="24"/>
        </w:rPr>
        <w:t>Castañeda</w:t>
      </w:r>
      <w:proofErr w:type="spellEnd"/>
    </w:p>
    <w:p w:rsidR="00F61FDE" w:rsidRPr="00386A3D" w:rsidRDefault="00F61FDE" w:rsidP="00F61FDE">
      <w:pPr>
        <w:rPr>
          <w:rFonts w:ascii="Times New Roman" w:hAnsi="Times New Roman"/>
          <w:sz w:val="24"/>
          <w:szCs w:val="24"/>
        </w:rPr>
      </w:pPr>
      <w:r w:rsidRPr="00386A3D">
        <w:rPr>
          <w:rFonts w:ascii="Times New Roman" w:hAnsi="Times New Roman"/>
          <w:sz w:val="24"/>
          <w:szCs w:val="24"/>
        </w:rPr>
        <w:t>Lionsgate</w:t>
      </w:r>
    </w:p>
    <w:p w:rsidR="00F61FDE" w:rsidRPr="00386A3D" w:rsidRDefault="00F61FDE" w:rsidP="00F61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(310) </w:t>
      </w:r>
      <w:r>
        <w:rPr>
          <w:rFonts w:ascii="Times New Roman" w:hAnsi="Times New Roman"/>
          <w:sz w:val="24"/>
          <w:szCs w:val="24"/>
        </w:rPr>
        <w:t>255-5114</w:t>
      </w:r>
    </w:p>
    <w:p w:rsidR="00F61FDE" w:rsidRPr="00386A3D" w:rsidRDefault="00F61FDE" w:rsidP="00F61FDE">
      <w:pPr>
        <w:rPr>
          <w:rFonts w:ascii="Times New Roman" w:hAnsi="Times New Roman"/>
          <w:sz w:val="24"/>
          <w:szCs w:val="24"/>
        </w:rPr>
      </w:pPr>
      <w:hyperlink r:id="rId6" w:history="1">
        <w:r w:rsidRPr="00C21F2C">
          <w:rPr>
            <w:rStyle w:val="Hyperlink"/>
            <w:rFonts w:ascii="Times New Roman" w:hAnsi="Times New Roman"/>
            <w:sz w:val="24"/>
            <w:szCs w:val="24"/>
          </w:rPr>
          <w:t>CCastaneda@lionsgate.com</w:t>
        </w:r>
      </w:hyperlink>
      <w:bookmarkStart w:id="0" w:name="_GoBack"/>
      <w:bookmarkEnd w:id="0"/>
    </w:p>
    <w:p w:rsidR="00F61FDE" w:rsidRPr="00386A3D" w:rsidRDefault="00F61FDE">
      <w:pPr>
        <w:rPr>
          <w:rFonts w:ascii="Times New Roman" w:hAnsi="Times New Roman"/>
          <w:sz w:val="24"/>
          <w:szCs w:val="24"/>
        </w:rPr>
      </w:pPr>
    </w:p>
    <w:sectPr w:rsidR="00F61FDE" w:rsidRPr="0038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1"/>
    <w:rsid w:val="00156EF1"/>
    <w:rsid w:val="00254464"/>
    <w:rsid w:val="00386A3D"/>
    <w:rsid w:val="00496154"/>
    <w:rsid w:val="004A59F6"/>
    <w:rsid w:val="004E484E"/>
    <w:rsid w:val="00561C37"/>
    <w:rsid w:val="005D6B58"/>
    <w:rsid w:val="00601572"/>
    <w:rsid w:val="00617742"/>
    <w:rsid w:val="00655CCD"/>
    <w:rsid w:val="006840B7"/>
    <w:rsid w:val="00866046"/>
    <w:rsid w:val="008708A8"/>
    <w:rsid w:val="00914AD7"/>
    <w:rsid w:val="009255D8"/>
    <w:rsid w:val="009D375D"/>
    <w:rsid w:val="00A314F6"/>
    <w:rsid w:val="00A42712"/>
    <w:rsid w:val="00A566CD"/>
    <w:rsid w:val="00BC0351"/>
    <w:rsid w:val="00C439D2"/>
    <w:rsid w:val="00CF1CFB"/>
    <w:rsid w:val="00DF189D"/>
    <w:rsid w:val="00DF6742"/>
    <w:rsid w:val="00E579C4"/>
    <w:rsid w:val="00EA34DD"/>
    <w:rsid w:val="00EB5EC6"/>
    <w:rsid w:val="00EF7FFC"/>
    <w:rsid w:val="00F03659"/>
    <w:rsid w:val="00F61FDE"/>
    <w:rsid w:val="00FA210E"/>
    <w:rsid w:val="00FC1B0B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D19B8-CFB4-4944-A8CB-0F8BC3CB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351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A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staneda@lionsgate.com" TargetMode="External"/><Relationship Id="rId5" Type="http://schemas.openxmlformats.org/officeDocument/2006/relationships/hyperlink" Target="mailto:PWilkes@lionsga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Lionsgate Entertainment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Perez</dc:creator>
  <cp:keywords/>
  <dc:description/>
  <cp:lastModifiedBy>Executive</cp:lastModifiedBy>
  <cp:revision>2</cp:revision>
  <cp:lastPrinted>2017-10-11T17:55:00Z</cp:lastPrinted>
  <dcterms:created xsi:type="dcterms:W3CDTF">2017-10-12T01:37:00Z</dcterms:created>
  <dcterms:modified xsi:type="dcterms:W3CDTF">2017-10-12T01:37:00Z</dcterms:modified>
</cp:coreProperties>
</file>